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val="es-ES" w:eastAsia="es-ES" w:bidi="ar-SA"/>
        </w:rPr>
        <w:t>Las Víctimas Civiles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 nacieron en una antigua caserna </w:t>
      </w:r>
      <w:r>
        <w:rPr>
          <w:rFonts w:cs="Times New Roman" w:ascii="Times New Roman" w:hAnsi="Times New Roman"/>
          <w:i/>
          <w:sz w:val="24"/>
          <w:szCs w:val="24"/>
          <w:lang w:val="es-ES" w:eastAsia="es-ES" w:bidi="ar-SA"/>
        </w:rPr>
        <w:t>okupada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 de la Guardia Civil, en la </w:t>
      </w:r>
      <w:r>
        <w:rPr>
          <w:rFonts w:cs="Times New Roman" w:ascii="Times New Roman" w:hAnsi="Times New Roman"/>
          <w:b/>
          <w:sz w:val="24"/>
          <w:szCs w:val="24"/>
          <w:lang w:val="es-ES" w:eastAsia="es-ES" w:bidi="ar-SA"/>
        </w:rPr>
        <w:t>Barceloneta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, en el año </w:t>
      </w:r>
      <w:r>
        <w:rPr>
          <w:rFonts w:cs="Times New Roman" w:ascii="Times New Roman" w:hAnsi="Times New Roman"/>
          <w:b/>
          <w:sz w:val="24"/>
          <w:szCs w:val="24"/>
          <w:lang w:val="es-ES" w:eastAsia="es-ES" w:bidi="ar-SA"/>
        </w:rPr>
        <w:t>2003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, durante las multitudinarias protestas contra la </w:t>
      </w:r>
      <w:r>
        <w:rPr>
          <w:rFonts w:cs="Times New Roman" w:ascii="Times New Roman" w:hAnsi="Times New Roman"/>
          <w:b/>
          <w:sz w:val="24"/>
          <w:szCs w:val="24"/>
          <w:lang w:val="es-ES" w:eastAsia="es-ES" w:bidi="ar-SA"/>
        </w:rPr>
        <w:t>Segunda Guerra de Irak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. Aquel edificio, uno de los múltiples usurpados por el colectivo </w:t>
      </w:r>
      <w:r>
        <w:rPr>
          <w:rFonts w:cs="Times New Roman" w:ascii="Times New Roman" w:hAnsi="Times New Roman"/>
          <w:b/>
          <w:sz w:val="24"/>
          <w:szCs w:val="24"/>
          <w:lang w:val="es-ES" w:eastAsia="es-ES" w:bidi="ar-SA"/>
        </w:rPr>
        <w:t>Miles de Viviendas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 a lo largo de su historia, albergaba a varios inmigrantes valencianos, entre ellos, </w:t>
      </w:r>
      <w:r>
        <w:rPr>
          <w:rFonts w:cs="Times New Roman" w:ascii="Times New Roman" w:hAnsi="Times New Roman"/>
          <w:b/>
          <w:sz w:val="24"/>
          <w:szCs w:val="24"/>
          <w:lang w:val="es-ES" w:eastAsia="es-ES" w:bidi="ar-SA"/>
        </w:rPr>
        <w:t>Marc Sempere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 y </w:t>
      </w:r>
      <w:r>
        <w:rPr>
          <w:rFonts w:cs="Times New Roman" w:ascii="Times New Roman" w:hAnsi="Times New Roman"/>
          <w:b/>
          <w:sz w:val="24"/>
          <w:szCs w:val="24"/>
          <w:lang w:val="es-ES" w:eastAsia="es-ES" w:bidi="ar-SA"/>
        </w:rPr>
        <w:t>Pau Miquel Soler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, miembros del grupo de combat-rock </w:t>
      </w:r>
      <w:r>
        <w:rPr>
          <w:rFonts w:cs="Times New Roman" w:ascii="Times New Roman" w:hAnsi="Times New Roman"/>
          <w:b/>
          <w:sz w:val="24"/>
          <w:szCs w:val="24"/>
          <w:lang w:val="es-ES" w:eastAsia="es-ES" w:bidi="ar-SA"/>
        </w:rPr>
        <w:t>Jalea Real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. La llegada a la casa del poeta también valenciano </w:t>
      </w:r>
      <w:r>
        <w:rPr>
          <w:rFonts w:cs="Times New Roman" w:ascii="Times New Roman" w:hAnsi="Times New Roman"/>
          <w:b/>
          <w:sz w:val="24"/>
          <w:szCs w:val="24"/>
          <w:lang w:val="es-ES" w:eastAsia="es-ES" w:bidi="ar-SA"/>
        </w:rPr>
        <w:t>Héctor Arnau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 supuso una comunión en el exilio que provocó un improbable pacto: en un futuro no menos probable, Héctor, con sus poemas y Pau Miquel, con sus ritmos, darían a luz un disco cuyo nombre ya era entonces </w:t>
      </w:r>
      <w:r>
        <w:rPr>
          <w:rFonts w:cs="Times New Roman" w:ascii="Times New Roman" w:hAnsi="Times New Roman"/>
          <w:b/>
          <w:sz w:val="24"/>
          <w:szCs w:val="24"/>
          <w:lang w:val="es-ES" w:eastAsia="es-ES" w:bidi="ar-SA"/>
        </w:rPr>
        <w:t>“40 Años de Éxitos del Posfranquismo Español”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. Muchísimas lunas después, tras diversas tentativas artísticas, Arnau, con varios poemarios publicados y llevados a escena y Soler, con la experiencia como líder de </w:t>
      </w:r>
      <w:r>
        <w:rPr>
          <w:rFonts w:cs="Times New Roman" w:ascii="Times New Roman" w:hAnsi="Times New Roman"/>
          <w:b/>
          <w:sz w:val="24"/>
          <w:szCs w:val="24"/>
          <w:lang w:val="es-ES" w:eastAsia="es-ES" w:bidi="ar-SA"/>
        </w:rPr>
        <w:t>Arthur Caravan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, retomaron la antigua promesa y se aliaron con los compañeros “caravanianos” </w:t>
      </w:r>
      <w:r>
        <w:rPr>
          <w:rFonts w:cs="Times New Roman" w:ascii="Times New Roman" w:hAnsi="Times New Roman"/>
          <w:b/>
          <w:sz w:val="24"/>
          <w:szCs w:val="24"/>
          <w:lang w:val="es-ES" w:eastAsia="es-ES" w:bidi="ar-SA"/>
        </w:rPr>
        <w:t>Pau Aracil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 y </w:t>
      </w:r>
      <w:r>
        <w:rPr>
          <w:rFonts w:cs="Times New Roman" w:ascii="Times New Roman" w:hAnsi="Times New Roman"/>
          <w:b/>
          <w:sz w:val="24"/>
          <w:szCs w:val="24"/>
          <w:lang w:val="es-ES" w:eastAsia="es-ES" w:bidi="ar-SA"/>
        </w:rPr>
        <w:t>Toni Blanes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, y el trompetista del grupo </w:t>
      </w:r>
      <w:r>
        <w:rPr>
          <w:rFonts w:cs="Times New Roman" w:ascii="Times New Roman" w:hAnsi="Times New Roman"/>
          <w:b/>
          <w:sz w:val="24"/>
          <w:szCs w:val="24"/>
          <w:lang w:val="es-ES" w:eastAsia="es-ES" w:bidi="ar-SA"/>
        </w:rPr>
        <w:t>Polonio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, </w:t>
      </w:r>
      <w:r>
        <w:rPr>
          <w:rFonts w:cs="Times New Roman" w:ascii="Times New Roman" w:hAnsi="Times New Roman"/>
          <w:b/>
          <w:sz w:val="24"/>
          <w:szCs w:val="24"/>
          <w:lang w:val="es-ES" w:eastAsia="es-ES" w:bidi="ar-SA"/>
        </w:rPr>
        <w:t>Ernest Aparici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, para ensamblar una banda de punk-rock carnavalesco que aunara los deseos musicales más lúdicos con letras líricas y/o humorísticas, siempre descarnadas en la crítica. Con unos meses de retraso respecto a las peores de las profecías, y con la sombra aún larga y pesada del </w:t>
      </w:r>
      <w:r>
        <w:rPr>
          <w:rFonts w:cs="Times New Roman" w:ascii="Times New Roman" w:hAnsi="Times New Roman"/>
          <w:b/>
          <w:sz w:val="24"/>
          <w:szCs w:val="24"/>
          <w:lang w:val="es-ES" w:eastAsia="es-ES" w:bidi="ar-SA"/>
        </w:rPr>
        <w:t>dictador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 sobre la convivencia político-social en estas tierras, aquí están estos éxitos del posfranquismo patrio que pretenden instruir y hacer bailar a un mismo tiempo tanto a las clases populares como a los intelectuales más circunspectos.   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es-ES" w:eastAsia="es-ES" w:bidi="ar-SA"/>
        </w:rPr>
      </w:pPr>
      <w:r>
        <w:rPr/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es-ES" w:eastAsia="es-ES" w:bidi="ar-SA"/>
        </w:rPr>
      </w:pPr>
      <w:r>
        <w:rPr/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s-ES" w:eastAsia="es-ES" w:bidi="ar-SA"/>
        </w:rPr>
        <w:t>Las Víctimas Civiles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 were born in a former squatted barracks of the Guardia Civil, in Barceloneta, in 2003, during the massive protests against the Second Iraq War. That building, one of the many usurped by the </w:t>
      </w:r>
      <w:r>
        <w:rPr>
          <w:rFonts w:cs="Times New Roman" w:ascii="Times New Roman" w:hAnsi="Times New Roman"/>
          <w:b/>
          <w:bCs/>
          <w:sz w:val="24"/>
          <w:szCs w:val="24"/>
          <w:lang w:val="es-ES" w:eastAsia="es-ES" w:bidi="ar-SA"/>
        </w:rPr>
        <w:t>Miles de Viviendas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 collective throughout its history, housed several Valencian immigrants, including </w:t>
      </w:r>
      <w:r>
        <w:rPr>
          <w:rFonts w:cs="Times New Roman" w:ascii="Times New Roman" w:hAnsi="Times New Roman"/>
          <w:b/>
          <w:bCs/>
          <w:sz w:val="24"/>
          <w:szCs w:val="24"/>
          <w:lang w:val="es-ES" w:eastAsia="es-ES" w:bidi="ar-SA"/>
        </w:rPr>
        <w:t>Marc Sempere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 and </w:t>
      </w:r>
      <w:r>
        <w:rPr>
          <w:rFonts w:cs="Times New Roman" w:ascii="Times New Roman" w:hAnsi="Times New Roman"/>
          <w:b/>
          <w:bCs/>
          <w:sz w:val="24"/>
          <w:szCs w:val="24"/>
          <w:lang w:val="es-ES" w:eastAsia="es-ES" w:bidi="ar-SA"/>
        </w:rPr>
        <w:t>Pau Miquel Soler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, members of the </w:t>
      </w:r>
      <w:r>
        <w:rPr>
          <w:rFonts w:cs="Times New Roman" w:ascii="Times New Roman" w:hAnsi="Times New Roman"/>
          <w:b/>
          <w:bCs/>
          <w:sz w:val="24"/>
          <w:szCs w:val="24"/>
          <w:lang w:val="es-ES" w:eastAsia="es-ES" w:bidi="ar-SA"/>
        </w:rPr>
        <w:t>Jalea Real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 combat-rock group. The arrival of the Valencian poet </w:t>
      </w:r>
      <w:r>
        <w:rPr>
          <w:rFonts w:cs="Times New Roman" w:ascii="Times New Roman" w:hAnsi="Times New Roman"/>
          <w:b/>
          <w:bCs/>
          <w:sz w:val="24"/>
          <w:szCs w:val="24"/>
          <w:lang w:val="es-ES" w:eastAsia="es-ES" w:bidi="ar-SA"/>
        </w:rPr>
        <w:t>Héctor Arnau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 to the house also meant a communion in exile that provoked an improbable pact— in a no less probable future, Héctor, with his poems and Pau Miquel, with his rhythms, would give birth to an album whose name was already then </w:t>
      </w:r>
      <w:r>
        <w:rPr>
          <w:rFonts w:cs="Times New Roman" w:ascii="Times New Roman" w:hAnsi="Times New Roman"/>
          <w:i/>
          <w:iCs/>
          <w:sz w:val="24"/>
          <w:szCs w:val="24"/>
          <w:lang w:val="es-ES" w:eastAsia="es-ES" w:bidi="ar-SA"/>
        </w:rPr>
        <w:t xml:space="preserve">40 Years of </w:t>
      </w:r>
      <w:r>
        <w:rPr>
          <w:rFonts w:cs="Times New Roman" w:ascii="Times New Roman" w:hAnsi="Times New Roman"/>
          <w:i/>
          <w:iCs/>
          <w:sz w:val="24"/>
          <w:szCs w:val="24"/>
          <w:lang w:val="es-ES" w:eastAsia="es-ES" w:bidi="ar-SA"/>
        </w:rPr>
        <w:t>Hits</w:t>
      </w:r>
      <w:r>
        <w:rPr>
          <w:rFonts w:cs="Times New Roman" w:ascii="Times New Roman" w:hAnsi="Times New Roman"/>
          <w:i/>
          <w:iCs/>
          <w:sz w:val="24"/>
          <w:szCs w:val="24"/>
          <w:lang w:val="es-ES" w:eastAsia="es-ES" w:bidi="ar-SA"/>
        </w:rPr>
        <w:t xml:space="preserve"> of Spanish Post-Francoism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>. Many, many moons later, after several artistic attempts, Arnau, with several collections of poems published and staged, and Soler, with Arthur Caravan's experience as a leader, took up the old promise and allied themselves with their Caravan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>ian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 companions </w:t>
      </w:r>
      <w:r>
        <w:rPr>
          <w:rFonts w:cs="Times New Roman" w:ascii="Times New Roman" w:hAnsi="Times New Roman"/>
          <w:b/>
          <w:bCs/>
          <w:sz w:val="24"/>
          <w:szCs w:val="24"/>
          <w:lang w:val="es-ES" w:eastAsia="es-ES" w:bidi="ar-SA"/>
        </w:rPr>
        <w:t>Pau Aracil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 and </w:t>
      </w:r>
      <w:r>
        <w:rPr>
          <w:rFonts w:cs="Times New Roman" w:ascii="Times New Roman" w:hAnsi="Times New Roman"/>
          <w:b/>
          <w:bCs/>
          <w:sz w:val="24"/>
          <w:szCs w:val="24"/>
          <w:lang w:val="es-ES" w:eastAsia="es-ES" w:bidi="ar-SA"/>
        </w:rPr>
        <w:t>Toni Blanes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, and the trumpet player of the group </w:t>
      </w:r>
      <w:r>
        <w:rPr>
          <w:rFonts w:cs="Times New Roman" w:ascii="Times New Roman" w:hAnsi="Times New Roman"/>
          <w:b/>
          <w:bCs/>
          <w:sz w:val="24"/>
          <w:szCs w:val="24"/>
          <w:lang w:val="es-ES" w:eastAsia="es-ES" w:bidi="ar-SA"/>
        </w:rPr>
        <w:t>Polonio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, </w:t>
      </w:r>
      <w:r>
        <w:rPr>
          <w:rFonts w:cs="Times New Roman" w:ascii="Times New Roman" w:hAnsi="Times New Roman"/>
          <w:b/>
          <w:bCs/>
          <w:sz w:val="24"/>
          <w:szCs w:val="24"/>
          <w:lang w:val="es-ES" w:eastAsia="es-ES" w:bidi="ar-SA"/>
        </w:rPr>
        <w:t>Ernest Aparici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, to join a carnival punk-rock band that would combine the most playful musical desires with lyrical and/or humorous lyrics, always stark in the critics. A few months behind the worst of the prophecies, and with the dictator's still long and heavy shadow over the political-social coexistence in the 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>country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, here are these 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>hits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 of the country's post-Franco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>ist</w:t>
      </w:r>
      <w:r>
        <w:rPr>
          <w:rFonts w:cs="Times New Roman" w:ascii="Times New Roman" w:hAnsi="Times New Roman"/>
          <w:sz w:val="24"/>
          <w:szCs w:val="24"/>
          <w:lang w:val="es-ES" w:eastAsia="es-ES" w:bidi="ar-SA"/>
        </w:rPr>
        <w:t xml:space="preserve"> regime that seek to instruct and make the most circumspect intellectuals and the popular classes dance at the same time.   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es-ES" w:eastAsia="es-ES" w:bidi="ar-SA"/>
        </w:rPr>
      </w:pPr>
      <w:r>
        <w:rPr/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es-ES" w:eastAsia="es-ES" w:bidi="ar-SA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LibreOffice/6.0.3.2$Linux_X86_64 LibreOffice_project/00m0$Build-2</Application>
  <Pages>1</Pages>
  <Words>502</Words>
  <Characters>2623</Characters>
  <CharactersWithSpaces>3131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2018-07-02T01:11:09Z</dcterms:created>
  <dc:creator/>
  <dc:description/>
  <dc:language>es-ES</dc:language>
  <cp:lastModifiedBy/>
  <dcterms:modified xsi:type="dcterms:W3CDTF">2018-07-02T01:17:20Z</dcterms:modified>
  <cp:revision>1</cp:revision>
  <dc:subject/>
  <dc:title/>
</cp:coreProperties>
</file>