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sz w:val="40"/>
          <w:szCs w:val="40"/>
          <w:vertAlign w:val="baseline"/>
        </w:rPr>
      </w:pPr>
      <w:r w:rsidDel="00000000" w:rsidR="00000000" w:rsidRPr="00000000">
        <w:rPr>
          <w:sz w:val="96"/>
          <w:szCs w:val="96"/>
          <w:rtl w:val="0"/>
        </w:rPr>
        <w:t xml:space="preserve">Duo RO</w:t>
      </w:r>
      <w:r w:rsidDel="00000000" w:rsidR="00000000" w:rsidRPr="00000000">
        <w:rPr>
          <w:rFonts w:ascii="Times" w:cs="Times" w:eastAsia="Times" w:hAnsi="Times"/>
          <w:sz w:val="96"/>
          <w:szCs w:val="96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48"/>
          <w:szCs w:val="48"/>
          <w:vertAlign w:val="baseline"/>
          <w:rtl w:val="0"/>
        </w:rPr>
        <w:t xml:space="preserve">TECH RIDER</w:t>
        <w:br w:type="textWrapping"/>
      </w:r>
      <w:r w:rsidDel="00000000" w:rsidR="00000000" w:rsidRPr="00000000">
        <w:rPr>
          <w:rFonts w:ascii="Times" w:cs="Times" w:eastAsia="Times" w:hAnsi="Times"/>
          <w:sz w:val="40"/>
          <w:szCs w:val="40"/>
          <w:vertAlign w:val="baseline"/>
          <w:rtl w:val="0"/>
        </w:rPr>
        <w:t xml:space="preserve">OUR STAGE SETUP IS: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ACOUSTIC MANDOLIN (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PROCESSOR)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ACOUSTIC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GUITAR ( PROCESSOR)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sz w:val="40"/>
          <w:szCs w:val="40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40"/>
          <w:szCs w:val="40"/>
          <w:vertAlign w:val="baseline"/>
          <w:rtl w:val="0"/>
        </w:rPr>
        <w:t xml:space="preserve">WE NEED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firstLine="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TWO MICROPHONES with stands (FOR </w:t>
      </w:r>
      <w:r w:rsidDel="00000000" w:rsidR="00000000" w:rsidRPr="00000000">
        <w:rPr>
          <w:sz w:val="28"/>
          <w:szCs w:val="28"/>
          <w:rtl w:val="0"/>
        </w:rPr>
        <w:t xml:space="preserve">VOCAL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firstLine="0"/>
        <w:contextualSpacing w:val="1"/>
        <w:rPr>
          <w:rFonts w:ascii="Times" w:cs="Times" w:eastAsia="Times" w:hAnsi="Times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TWO LINES OF THE BAND MONITORS ON THE BACK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LINE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( LEFT AND RIGHT CHANNELS, FOR THE SAME SOUND LIKE HOUSE SPEAKERS)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firstLine="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DI BOXES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firstLine="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POWER OUTLETS FOR 220V  -  TWO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br w:type="textWrapping"/>
        <w:t xml:space="preserve">HOUSE TECHNICIANS MUST BE AVAILABLE FROM SET-UP TH</w:t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OUGH PERFORMANCE.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WE ASSUME THAT THERE IS A WELL SIZED PA SYSTEM PROVIDED FOR THE CONCERT ROOM WITH SUFFICIENT POWER TO SUPPLY A CLEAN AND UNDISTORTED 110DB SPL RMS TO THE MIXING DESK  AND A POWERFUL MONITOR SYSTEM.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