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157DD" w14:textId="77777777" w:rsidR="00363B4D" w:rsidRDefault="00363B4D" w:rsidP="00363B4D">
      <w:pPr>
        <w:widowControl w:val="0"/>
        <w:autoSpaceDE w:val="0"/>
        <w:autoSpaceDN w:val="0"/>
        <w:adjustRightInd w:val="0"/>
        <w:jc w:val="center"/>
        <w:rPr>
          <w:rFonts w:ascii="Arial" w:hAnsi="Arial" w:cs="Arial"/>
          <w:sz w:val="30"/>
          <w:szCs w:val="30"/>
        </w:rPr>
      </w:pPr>
      <w:r>
        <w:rPr>
          <w:rFonts w:ascii="Helvetica Neue" w:hAnsi="Helvetica Neue" w:cs="Helvetica Neue"/>
          <w:b/>
          <w:bCs/>
          <w:sz w:val="38"/>
          <w:szCs w:val="38"/>
        </w:rPr>
        <w:t>SHRINKING MINDS</w:t>
      </w:r>
      <w:r>
        <w:rPr>
          <w:rFonts w:ascii="Helvetica Neue" w:hAnsi="Helvetica Neue" w:cs="Helvetica Neue"/>
          <w:sz w:val="38"/>
          <w:szCs w:val="38"/>
        </w:rPr>
        <w:t> </w:t>
      </w:r>
      <w:r>
        <w:rPr>
          <w:rFonts w:ascii="Helvetica Neue" w:hAnsi="Helvetica Neue" w:cs="Helvetica Neue"/>
          <w:sz w:val="38"/>
          <w:szCs w:val="38"/>
        </w:rPr>
        <w:t xml:space="preserve"> TECHNICAL &amp; CATERING RIDER </w:t>
      </w:r>
    </w:p>
    <w:p w14:paraId="00F4845E" w14:textId="77777777" w:rsidR="00363B4D" w:rsidRDefault="00363B4D" w:rsidP="00363B4D">
      <w:pPr>
        <w:widowControl w:val="0"/>
        <w:autoSpaceDE w:val="0"/>
        <w:autoSpaceDN w:val="0"/>
        <w:adjustRightInd w:val="0"/>
        <w:jc w:val="center"/>
        <w:rPr>
          <w:rFonts w:ascii="Arial" w:hAnsi="Arial" w:cs="Arial"/>
          <w:sz w:val="30"/>
          <w:szCs w:val="30"/>
        </w:rPr>
      </w:pPr>
    </w:p>
    <w:p w14:paraId="3F86BDC6" w14:textId="77777777" w:rsidR="00363B4D" w:rsidRDefault="00363B4D" w:rsidP="00363B4D">
      <w:pPr>
        <w:widowControl w:val="0"/>
        <w:autoSpaceDE w:val="0"/>
        <w:autoSpaceDN w:val="0"/>
        <w:adjustRightInd w:val="0"/>
        <w:jc w:val="center"/>
        <w:rPr>
          <w:rFonts w:ascii="Arial" w:hAnsi="Arial" w:cs="Arial"/>
          <w:sz w:val="30"/>
          <w:szCs w:val="30"/>
        </w:rPr>
      </w:pPr>
      <w:r>
        <w:rPr>
          <w:rFonts w:ascii="Helvetica Neue" w:hAnsi="Helvetica Neue" w:cs="Helvetica Neue"/>
          <w:b/>
          <w:bCs/>
          <w:sz w:val="30"/>
          <w:szCs w:val="30"/>
        </w:rPr>
        <w:t xml:space="preserve">Primary Contact: </w:t>
      </w:r>
      <w:r>
        <w:rPr>
          <w:rFonts w:ascii="Helvetica Neue" w:hAnsi="Helvetica Neue" w:cs="Helvetica Neue"/>
          <w:b/>
          <w:bCs/>
          <w:sz w:val="30"/>
          <w:szCs w:val="30"/>
        </w:rPr>
        <w:t xml:space="preserve">Liam Evans </w:t>
      </w:r>
      <w:r>
        <w:rPr>
          <w:rFonts w:ascii="Helvetica Neue" w:hAnsi="Helvetica Neue" w:cs="Helvetica Neue"/>
          <w:sz w:val="30"/>
          <w:szCs w:val="30"/>
        </w:rPr>
        <w:t>(</w:t>
      </w:r>
      <w:r>
        <w:rPr>
          <w:rFonts w:ascii="Helvetica Neue" w:hAnsi="Helvetica Neue" w:cs="Helvetica Neue"/>
          <w:b/>
          <w:bCs/>
          <w:sz w:val="30"/>
          <w:szCs w:val="30"/>
        </w:rPr>
        <w:t>+447</w:t>
      </w:r>
      <w:r>
        <w:rPr>
          <w:rFonts w:ascii="Helvetica Neue" w:hAnsi="Helvetica Neue" w:cs="Helvetica Neue"/>
          <w:b/>
          <w:bCs/>
          <w:sz w:val="30"/>
          <w:szCs w:val="30"/>
        </w:rPr>
        <w:t>446333982</w:t>
      </w:r>
      <w:r>
        <w:rPr>
          <w:rFonts w:ascii="Helvetica Neue" w:hAnsi="Helvetica Neue" w:cs="Helvetica Neue"/>
          <w:sz w:val="30"/>
          <w:szCs w:val="30"/>
        </w:rPr>
        <w:t>)</w:t>
      </w:r>
    </w:p>
    <w:p w14:paraId="2F2B348A" w14:textId="77777777" w:rsidR="00363B4D" w:rsidRPr="00891D02" w:rsidRDefault="00363B4D" w:rsidP="00363B4D">
      <w:pPr>
        <w:widowControl w:val="0"/>
        <w:autoSpaceDE w:val="0"/>
        <w:autoSpaceDN w:val="0"/>
        <w:adjustRightInd w:val="0"/>
        <w:rPr>
          <w:rFonts w:ascii="Arial" w:hAnsi="Arial" w:cs="Arial"/>
          <w:sz w:val="26"/>
          <w:szCs w:val="26"/>
        </w:rPr>
      </w:pPr>
      <w:r>
        <w:rPr>
          <w:rFonts w:ascii="Helvetica Neue" w:hAnsi="Helvetica Neue" w:cs="Helvetica Neue"/>
          <w:b/>
          <w:bCs/>
          <w:sz w:val="32"/>
          <w:szCs w:val="32"/>
        </w:rPr>
        <w:t> </w:t>
      </w:r>
      <w:r w:rsidRPr="00891D02">
        <w:rPr>
          <w:rFonts w:ascii="Helvetica Neue" w:hAnsi="Helvetica Neue" w:cs="Helvetica Neue"/>
          <w:i/>
          <w:iCs/>
          <w:sz w:val="26"/>
          <w:szCs w:val="26"/>
        </w:rPr>
        <w:t xml:space="preserve">Please note: Items, requirements and requests contained in this document are negotiable, but kindly </w:t>
      </w:r>
      <w:proofErr w:type="gramStart"/>
      <w:r w:rsidRPr="00891D02">
        <w:rPr>
          <w:rFonts w:ascii="Helvetica Neue" w:hAnsi="Helvetica Neue" w:cs="Helvetica Neue"/>
          <w:i/>
          <w:iCs/>
          <w:sz w:val="26"/>
          <w:szCs w:val="26"/>
        </w:rPr>
        <w:t>advise</w:t>
      </w:r>
      <w:proofErr w:type="gramEnd"/>
      <w:r w:rsidRPr="00891D02">
        <w:rPr>
          <w:rFonts w:ascii="Helvetica Neue" w:hAnsi="Helvetica Neue" w:cs="Helvetica Neue"/>
          <w:i/>
          <w:iCs/>
          <w:sz w:val="26"/>
          <w:szCs w:val="26"/>
        </w:rPr>
        <w:t xml:space="preserve"> in advance if you do have conflicting arrangements.</w:t>
      </w:r>
    </w:p>
    <w:p w14:paraId="278B6EBF" w14:textId="77777777" w:rsidR="00363B4D" w:rsidRPr="00891D02" w:rsidRDefault="00363B4D" w:rsidP="00363B4D">
      <w:pPr>
        <w:widowControl w:val="0"/>
        <w:autoSpaceDE w:val="0"/>
        <w:autoSpaceDN w:val="0"/>
        <w:adjustRightInd w:val="0"/>
        <w:rPr>
          <w:rFonts w:ascii="Arial" w:hAnsi="Arial" w:cs="Arial"/>
          <w:sz w:val="26"/>
          <w:szCs w:val="26"/>
        </w:rPr>
      </w:pPr>
    </w:p>
    <w:p w14:paraId="2B245C58" w14:textId="77777777" w:rsidR="00363B4D" w:rsidRPr="00891D02" w:rsidRDefault="00363B4D" w:rsidP="00363B4D">
      <w:pPr>
        <w:widowControl w:val="0"/>
        <w:autoSpaceDE w:val="0"/>
        <w:autoSpaceDN w:val="0"/>
        <w:adjustRightInd w:val="0"/>
        <w:rPr>
          <w:rFonts w:ascii="Arial" w:hAnsi="Arial" w:cs="Arial"/>
          <w:sz w:val="26"/>
          <w:szCs w:val="26"/>
        </w:rPr>
      </w:pPr>
    </w:p>
    <w:p w14:paraId="2CF77655" w14:textId="77777777" w:rsidR="00363B4D" w:rsidRPr="00891D02" w:rsidRDefault="00363B4D" w:rsidP="00363B4D">
      <w:pPr>
        <w:widowControl w:val="0"/>
        <w:autoSpaceDE w:val="0"/>
        <w:autoSpaceDN w:val="0"/>
        <w:adjustRightInd w:val="0"/>
        <w:rPr>
          <w:rFonts w:ascii="Helvetica Neue" w:hAnsi="Helvetica Neue" w:cs="Helvetica Neue"/>
          <w:b/>
          <w:bCs/>
          <w:sz w:val="26"/>
          <w:szCs w:val="26"/>
        </w:rPr>
      </w:pPr>
      <w:r w:rsidRPr="00891D02">
        <w:rPr>
          <w:rFonts w:ascii="Helvetica Neue" w:hAnsi="Helvetica Neue" w:cs="Helvetica Neue"/>
          <w:b/>
          <w:bCs/>
          <w:sz w:val="26"/>
          <w:szCs w:val="26"/>
        </w:rPr>
        <w:t>General Information </w:t>
      </w:r>
    </w:p>
    <w:p w14:paraId="2C8376F8" w14:textId="77777777" w:rsidR="00363B4D" w:rsidRPr="00891D02" w:rsidRDefault="00363B4D" w:rsidP="00363B4D">
      <w:pPr>
        <w:widowControl w:val="0"/>
        <w:autoSpaceDE w:val="0"/>
        <w:autoSpaceDN w:val="0"/>
        <w:adjustRightInd w:val="0"/>
        <w:rPr>
          <w:rFonts w:ascii="Arial" w:hAnsi="Arial" w:cs="Arial"/>
          <w:sz w:val="26"/>
          <w:szCs w:val="26"/>
        </w:rPr>
      </w:pPr>
      <w:r w:rsidRPr="00891D02">
        <w:rPr>
          <w:rFonts w:ascii="Helvetica Neue" w:hAnsi="Helvetica Neue" w:cs="Helvetica Neue"/>
          <w:sz w:val="26"/>
          <w:szCs w:val="26"/>
        </w:rPr>
        <w:t>Touring Party:  Liam Evans - Vocals &amp; Guitar</w:t>
      </w:r>
    </w:p>
    <w:p w14:paraId="4A77C4A3" w14:textId="77777777" w:rsidR="00363B4D" w:rsidRPr="00891D02" w:rsidRDefault="00363B4D" w:rsidP="00363B4D">
      <w:pPr>
        <w:widowControl w:val="0"/>
        <w:autoSpaceDE w:val="0"/>
        <w:autoSpaceDN w:val="0"/>
        <w:adjustRightInd w:val="0"/>
        <w:rPr>
          <w:rFonts w:ascii="Arial" w:hAnsi="Arial" w:cs="Arial"/>
          <w:sz w:val="26"/>
          <w:szCs w:val="26"/>
        </w:rPr>
      </w:pPr>
      <w:r w:rsidRPr="00891D02">
        <w:rPr>
          <w:rFonts w:ascii="Helvetica Neue" w:hAnsi="Helvetica Neue" w:cs="Helvetica Neue"/>
          <w:sz w:val="26"/>
          <w:szCs w:val="26"/>
        </w:rPr>
        <w:t>                        Sebastian Martin - Bass Guitar</w:t>
      </w:r>
    </w:p>
    <w:p w14:paraId="6FBF720F" w14:textId="77777777" w:rsidR="00363B4D" w:rsidRPr="00891D02" w:rsidRDefault="00363B4D" w:rsidP="00363B4D">
      <w:pPr>
        <w:widowControl w:val="0"/>
        <w:autoSpaceDE w:val="0"/>
        <w:autoSpaceDN w:val="0"/>
        <w:adjustRightInd w:val="0"/>
        <w:rPr>
          <w:rFonts w:ascii="Arial" w:hAnsi="Arial" w:cs="Arial"/>
          <w:sz w:val="26"/>
          <w:szCs w:val="26"/>
        </w:rPr>
      </w:pPr>
      <w:r w:rsidRPr="00891D02">
        <w:rPr>
          <w:rFonts w:ascii="Helvetica Neue" w:hAnsi="Helvetica Neue" w:cs="Helvetica Neue"/>
          <w:sz w:val="26"/>
          <w:szCs w:val="26"/>
        </w:rPr>
        <w:t>                        Jay Rohr - Drums</w:t>
      </w:r>
    </w:p>
    <w:p w14:paraId="1E87A947" w14:textId="77777777" w:rsidR="00363B4D" w:rsidRPr="00891D02" w:rsidRDefault="00363B4D" w:rsidP="00363B4D">
      <w:pPr>
        <w:widowControl w:val="0"/>
        <w:autoSpaceDE w:val="0"/>
        <w:autoSpaceDN w:val="0"/>
        <w:adjustRightInd w:val="0"/>
        <w:rPr>
          <w:rFonts w:ascii="Arial" w:hAnsi="Arial" w:cs="Arial"/>
          <w:sz w:val="26"/>
          <w:szCs w:val="26"/>
        </w:rPr>
      </w:pPr>
      <w:r w:rsidRPr="00891D02">
        <w:rPr>
          <w:rFonts w:ascii="Helvetica Neue" w:hAnsi="Helvetica Neue" w:cs="Helvetica Neue"/>
          <w:sz w:val="26"/>
          <w:szCs w:val="26"/>
        </w:rPr>
        <w:t>                        N/A - NA FOH Engineer</w:t>
      </w:r>
    </w:p>
    <w:p w14:paraId="5575DE23" w14:textId="77777777" w:rsidR="00363B4D" w:rsidRPr="00891D02" w:rsidRDefault="00363B4D" w:rsidP="00363B4D">
      <w:pPr>
        <w:widowControl w:val="0"/>
        <w:autoSpaceDE w:val="0"/>
        <w:autoSpaceDN w:val="0"/>
        <w:adjustRightInd w:val="0"/>
        <w:rPr>
          <w:rFonts w:ascii="Arial" w:hAnsi="Arial" w:cs="Arial"/>
          <w:sz w:val="26"/>
          <w:szCs w:val="26"/>
        </w:rPr>
      </w:pPr>
      <w:r w:rsidRPr="00891D02">
        <w:rPr>
          <w:rFonts w:ascii="Helvetica Neue" w:hAnsi="Helvetica Neue" w:cs="Helvetica Neue"/>
          <w:sz w:val="26"/>
          <w:szCs w:val="26"/>
        </w:rPr>
        <w:t>                                        </w:t>
      </w:r>
    </w:p>
    <w:p w14:paraId="25D7BA49" w14:textId="77777777" w:rsidR="00363B4D" w:rsidRPr="00891D02" w:rsidRDefault="00363B4D" w:rsidP="00363B4D">
      <w:pPr>
        <w:widowControl w:val="0"/>
        <w:autoSpaceDE w:val="0"/>
        <w:autoSpaceDN w:val="0"/>
        <w:adjustRightInd w:val="0"/>
        <w:rPr>
          <w:rFonts w:ascii="Arial" w:hAnsi="Arial" w:cs="Arial"/>
          <w:sz w:val="26"/>
          <w:szCs w:val="26"/>
        </w:rPr>
      </w:pPr>
      <w:r w:rsidRPr="00891D02">
        <w:rPr>
          <w:rFonts w:ascii="Helvetica Neue" w:hAnsi="Helvetica Neue" w:cs="Helvetica Neue"/>
          <w:b/>
          <w:bCs/>
          <w:sz w:val="26"/>
          <w:szCs w:val="26"/>
        </w:rPr>
        <w:t>Sound Check</w:t>
      </w:r>
      <w:r w:rsidRPr="00891D02">
        <w:rPr>
          <w:rFonts w:ascii="Helvetica Neue" w:hAnsi="Helvetica Neue" w:cs="Helvetica Neue"/>
          <w:sz w:val="26"/>
          <w:szCs w:val="26"/>
        </w:rPr>
        <w:t>                                </w:t>
      </w:r>
    </w:p>
    <w:p w14:paraId="601246A1" w14:textId="77777777" w:rsidR="00363B4D" w:rsidRPr="00891D02" w:rsidRDefault="00363B4D" w:rsidP="00363B4D">
      <w:pPr>
        <w:widowControl w:val="0"/>
        <w:autoSpaceDE w:val="0"/>
        <w:autoSpaceDN w:val="0"/>
        <w:adjustRightInd w:val="0"/>
        <w:rPr>
          <w:rFonts w:ascii="Arial" w:hAnsi="Arial" w:cs="Arial"/>
          <w:sz w:val="26"/>
          <w:szCs w:val="26"/>
        </w:rPr>
      </w:pPr>
      <w:r w:rsidRPr="00891D02">
        <w:rPr>
          <w:rFonts w:ascii="Helvetica Neue" w:hAnsi="Helvetica Neue" w:cs="Helvetica Neue"/>
          <w:i/>
          <w:iCs/>
          <w:sz w:val="26"/>
          <w:szCs w:val="26"/>
        </w:rPr>
        <w:t>Shrinking Minds</w:t>
      </w:r>
      <w:r w:rsidRPr="00891D02">
        <w:rPr>
          <w:rFonts w:ascii="Helvetica Neue" w:hAnsi="Helvetica Neue" w:cs="Helvetica Neue"/>
          <w:sz w:val="26"/>
          <w:szCs w:val="26"/>
        </w:rPr>
        <w:t xml:space="preserve"> require a </w:t>
      </w:r>
      <w:r w:rsidRPr="00891D02">
        <w:rPr>
          <w:rFonts w:ascii="Helvetica Neue" w:hAnsi="Helvetica Neue" w:cs="Helvetica Neue"/>
          <w:i/>
          <w:iCs/>
          <w:sz w:val="26"/>
          <w:szCs w:val="26"/>
        </w:rPr>
        <w:t xml:space="preserve">minimum </w:t>
      </w:r>
      <w:r w:rsidRPr="00891D02">
        <w:rPr>
          <w:rFonts w:ascii="Helvetica Neue" w:hAnsi="Helvetica Neue" w:cs="Helvetica Neue"/>
          <w:sz w:val="26"/>
          <w:szCs w:val="26"/>
        </w:rPr>
        <w:t xml:space="preserve">sound check time of thirty (30) minutes and a </w:t>
      </w:r>
      <w:r w:rsidRPr="00891D02">
        <w:rPr>
          <w:rFonts w:ascii="Helvetica Neue" w:hAnsi="Helvetica Neue" w:cs="Helvetica Neue"/>
          <w:i/>
          <w:iCs/>
          <w:sz w:val="26"/>
          <w:szCs w:val="26"/>
        </w:rPr>
        <w:t xml:space="preserve">minimum </w:t>
      </w:r>
      <w:r w:rsidRPr="00891D02">
        <w:rPr>
          <w:rFonts w:ascii="Helvetica Neue" w:hAnsi="Helvetica Neue" w:cs="Helvetica Neue"/>
          <w:sz w:val="26"/>
          <w:szCs w:val="26"/>
        </w:rPr>
        <w:t>pre-set change over time of fifteen (15) minutes.</w:t>
      </w:r>
    </w:p>
    <w:p w14:paraId="382C6C99" w14:textId="77777777" w:rsidR="00363B4D" w:rsidRPr="00891D02" w:rsidRDefault="00363B4D" w:rsidP="00363B4D">
      <w:pPr>
        <w:widowControl w:val="0"/>
        <w:autoSpaceDE w:val="0"/>
        <w:autoSpaceDN w:val="0"/>
        <w:adjustRightInd w:val="0"/>
        <w:rPr>
          <w:rFonts w:ascii="Arial" w:hAnsi="Arial" w:cs="Arial"/>
          <w:sz w:val="26"/>
          <w:szCs w:val="26"/>
        </w:rPr>
      </w:pPr>
    </w:p>
    <w:p w14:paraId="1B4F08D2" w14:textId="77777777" w:rsidR="00363B4D" w:rsidRPr="00891D02" w:rsidRDefault="00363B4D" w:rsidP="00363B4D">
      <w:pPr>
        <w:widowControl w:val="0"/>
        <w:autoSpaceDE w:val="0"/>
        <w:autoSpaceDN w:val="0"/>
        <w:adjustRightInd w:val="0"/>
        <w:rPr>
          <w:rFonts w:ascii="Arial" w:hAnsi="Arial" w:cs="Arial"/>
          <w:sz w:val="26"/>
          <w:szCs w:val="26"/>
        </w:rPr>
      </w:pPr>
      <w:r w:rsidRPr="00891D02">
        <w:rPr>
          <w:rFonts w:ascii="Helvetica Neue" w:hAnsi="Helvetica Neue" w:cs="Helvetica Neue"/>
          <w:b/>
          <w:bCs/>
          <w:sz w:val="26"/>
          <w:szCs w:val="26"/>
        </w:rPr>
        <w:t>Parking</w:t>
      </w:r>
    </w:p>
    <w:p w14:paraId="42120E98" w14:textId="77777777" w:rsidR="00363B4D" w:rsidRPr="00891D02" w:rsidRDefault="00363B4D" w:rsidP="00363B4D">
      <w:pPr>
        <w:widowControl w:val="0"/>
        <w:autoSpaceDE w:val="0"/>
        <w:autoSpaceDN w:val="0"/>
        <w:adjustRightInd w:val="0"/>
        <w:rPr>
          <w:rFonts w:ascii="Arial" w:hAnsi="Arial" w:cs="Arial"/>
          <w:sz w:val="26"/>
          <w:szCs w:val="26"/>
        </w:rPr>
      </w:pPr>
      <w:r w:rsidRPr="00891D02">
        <w:rPr>
          <w:rFonts w:ascii="Helvetica Neue" w:hAnsi="Helvetica Neue" w:cs="Helvetica Neue"/>
          <w:sz w:val="26"/>
          <w:szCs w:val="26"/>
        </w:rPr>
        <w:t>We ask that dedicated parking for one (1) splitter is suggested or supplied as close to the venue as possible and that where applicable, this is paid for by the promoter.</w:t>
      </w:r>
    </w:p>
    <w:p w14:paraId="49C6C0CC" w14:textId="77777777" w:rsidR="00363B4D" w:rsidRPr="00891D02" w:rsidRDefault="00363B4D" w:rsidP="00363B4D">
      <w:pPr>
        <w:widowControl w:val="0"/>
        <w:autoSpaceDE w:val="0"/>
        <w:autoSpaceDN w:val="0"/>
        <w:adjustRightInd w:val="0"/>
        <w:rPr>
          <w:rFonts w:ascii="Arial" w:hAnsi="Arial" w:cs="Arial"/>
          <w:sz w:val="26"/>
          <w:szCs w:val="26"/>
        </w:rPr>
      </w:pPr>
      <w:r w:rsidRPr="00891D02">
        <w:rPr>
          <w:rFonts w:ascii="Helvetica Neue" w:hAnsi="Helvetica Neue" w:cs="Helvetica Neue"/>
          <w:sz w:val="26"/>
          <w:szCs w:val="26"/>
        </w:rPr>
        <w:t>                                        </w:t>
      </w:r>
    </w:p>
    <w:p w14:paraId="68DF3B4E" w14:textId="77777777" w:rsidR="00363B4D" w:rsidRPr="00891D02" w:rsidRDefault="00363B4D" w:rsidP="00363B4D">
      <w:pPr>
        <w:widowControl w:val="0"/>
        <w:autoSpaceDE w:val="0"/>
        <w:autoSpaceDN w:val="0"/>
        <w:adjustRightInd w:val="0"/>
        <w:rPr>
          <w:rFonts w:ascii="Arial" w:hAnsi="Arial" w:cs="Arial"/>
          <w:sz w:val="26"/>
          <w:szCs w:val="26"/>
        </w:rPr>
      </w:pPr>
      <w:r w:rsidRPr="00891D02">
        <w:rPr>
          <w:rFonts w:ascii="Helvetica Neue" w:hAnsi="Helvetica Neue" w:cs="Helvetica Neue"/>
          <w:b/>
          <w:bCs/>
          <w:sz w:val="26"/>
          <w:szCs w:val="26"/>
        </w:rPr>
        <w:t>Merchandise</w:t>
      </w:r>
      <w:r w:rsidRPr="00891D02">
        <w:rPr>
          <w:rFonts w:ascii="Helvetica Neue" w:hAnsi="Helvetica Neue" w:cs="Helvetica Neue"/>
          <w:sz w:val="26"/>
          <w:szCs w:val="26"/>
        </w:rPr>
        <w:t>                                </w:t>
      </w:r>
    </w:p>
    <w:p w14:paraId="56F32070" w14:textId="77777777" w:rsidR="00363B4D" w:rsidRPr="00891D02" w:rsidRDefault="00363B4D" w:rsidP="00363B4D">
      <w:pPr>
        <w:widowControl w:val="0"/>
        <w:autoSpaceDE w:val="0"/>
        <w:autoSpaceDN w:val="0"/>
        <w:adjustRightInd w:val="0"/>
        <w:rPr>
          <w:rFonts w:ascii="Arial" w:hAnsi="Arial" w:cs="Arial"/>
          <w:sz w:val="26"/>
          <w:szCs w:val="26"/>
        </w:rPr>
      </w:pPr>
      <w:r w:rsidRPr="00891D02">
        <w:rPr>
          <w:rFonts w:ascii="Helvetica Neue" w:hAnsi="Helvetica Neue" w:cs="Helvetica Neue"/>
          <w:i/>
          <w:iCs/>
          <w:sz w:val="26"/>
          <w:szCs w:val="26"/>
        </w:rPr>
        <w:t xml:space="preserve">Shrinking Minds </w:t>
      </w:r>
      <w:r w:rsidRPr="00891D02">
        <w:rPr>
          <w:rFonts w:ascii="Helvetica Neue" w:hAnsi="Helvetica Neue" w:cs="Helvetica Neue"/>
          <w:sz w:val="26"/>
          <w:szCs w:val="26"/>
        </w:rPr>
        <w:t>require whenever possible an allocated space to sell merchandise unless otherwise stated. We ask this area be well lit and have at least two (2) 13a power outlets.</w:t>
      </w:r>
      <w:r w:rsidRPr="00891D02">
        <w:rPr>
          <w:rFonts w:ascii="Calibri" w:hAnsi="Calibri" w:cs="Calibri"/>
          <w:sz w:val="26"/>
          <w:szCs w:val="26"/>
        </w:rPr>
        <w:t> </w:t>
      </w:r>
    </w:p>
    <w:p w14:paraId="48304141" w14:textId="77777777" w:rsidR="00363B4D" w:rsidRPr="00891D02" w:rsidRDefault="00363B4D" w:rsidP="00363B4D">
      <w:pPr>
        <w:widowControl w:val="0"/>
        <w:autoSpaceDE w:val="0"/>
        <w:autoSpaceDN w:val="0"/>
        <w:adjustRightInd w:val="0"/>
        <w:rPr>
          <w:rFonts w:ascii="Arial" w:hAnsi="Arial" w:cs="Arial"/>
          <w:sz w:val="26"/>
          <w:szCs w:val="26"/>
        </w:rPr>
      </w:pPr>
      <w:r w:rsidRPr="00891D02">
        <w:rPr>
          <w:rFonts w:ascii="Helvetica Neue" w:hAnsi="Helvetica Neue" w:cs="Helvetica Neue"/>
          <w:sz w:val="26"/>
          <w:szCs w:val="26"/>
        </w:rPr>
        <w:t>                                        </w:t>
      </w:r>
    </w:p>
    <w:p w14:paraId="7E4428E9" w14:textId="77777777" w:rsidR="00363B4D" w:rsidRPr="00891D02" w:rsidRDefault="00363B4D" w:rsidP="00363B4D">
      <w:pPr>
        <w:widowControl w:val="0"/>
        <w:autoSpaceDE w:val="0"/>
        <w:autoSpaceDN w:val="0"/>
        <w:adjustRightInd w:val="0"/>
        <w:rPr>
          <w:rFonts w:ascii="Arial" w:hAnsi="Arial" w:cs="Arial"/>
          <w:sz w:val="26"/>
          <w:szCs w:val="26"/>
        </w:rPr>
      </w:pPr>
    </w:p>
    <w:p w14:paraId="17E26BBB" w14:textId="77777777" w:rsidR="00363B4D" w:rsidRPr="00891D02" w:rsidRDefault="00363B4D" w:rsidP="00363B4D">
      <w:pPr>
        <w:widowControl w:val="0"/>
        <w:autoSpaceDE w:val="0"/>
        <w:autoSpaceDN w:val="0"/>
        <w:adjustRightInd w:val="0"/>
        <w:jc w:val="center"/>
        <w:rPr>
          <w:rFonts w:ascii="Arial" w:hAnsi="Arial" w:cs="Arial"/>
          <w:sz w:val="26"/>
          <w:szCs w:val="26"/>
        </w:rPr>
      </w:pPr>
      <w:r w:rsidRPr="00891D02">
        <w:rPr>
          <w:rFonts w:ascii="Helvetica Neue" w:hAnsi="Helvetica Neue" w:cs="Helvetica Neue"/>
          <w:b/>
          <w:bCs/>
          <w:i/>
          <w:iCs/>
          <w:sz w:val="26"/>
          <w:szCs w:val="26"/>
        </w:rPr>
        <w:t>Please Note</w:t>
      </w:r>
      <w:r w:rsidRPr="00891D02">
        <w:rPr>
          <w:rFonts w:ascii="Helvetica Neue" w:hAnsi="Helvetica Neue" w:cs="Helvetica Neue"/>
          <w:sz w:val="26"/>
          <w:szCs w:val="26"/>
        </w:rPr>
        <w:t xml:space="preserve">: </w:t>
      </w:r>
      <w:r w:rsidRPr="00891D02">
        <w:rPr>
          <w:rFonts w:ascii="Helvetica Neue" w:hAnsi="Helvetica Neue" w:cs="Helvetica Neue"/>
          <w:i/>
          <w:iCs/>
          <w:sz w:val="26"/>
          <w:szCs w:val="26"/>
        </w:rPr>
        <w:t>Shrinking Minds may travel as band-only during certain dates. For this reason, we ask that this information is distributed between all relevant production staff, particularly the Stage Manager(s), FOH Engineer(s) and Monitor Engineer(s). On these occasions, items such as microphone selection are left at the allocated engineer's discretion. Advice for FOH and Monitor mixes is supplied in the relevant section of this document.</w:t>
      </w:r>
    </w:p>
    <w:p w14:paraId="644BACCA" w14:textId="77777777" w:rsidR="00FC3F46" w:rsidRPr="00891D02" w:rsidRDefault="00363B4D" w:rsidP="00363B4D">
      <w:pPr>
        <w:rPr>
          <w:rFonts w:ascii="Calibri" w:hAnsi="Calibri" w:cs="Calibri"/>
          <w:sz w:val="26"/>
          <w:szCs w:val="26"/>
        </w:rPr>
      </w:pPr>
      <w:r w:rsidRPr="00891D02">
        <w:rPr>
          <w:rFonts w:ascii="Calibri" w:hAnsi="Calibri" w:cs="Calibri"/>
          <w:sz w:val="26"/>
          <w:szCs w:val="26"/>
        </w:rPr>
        <w:t>                                </w:t>
      </w:r>
    </w:p>
    <w:p w14:paraId="4630A2A4" w14:textId="77777777" w:rsidR="00363B4D" w:rsidRPr="00891D02" w:rsidRDefault="00363B4D" w:rsidP="00363B4D">
      <w:pPr>
        <w:widowControl w:val="0"/>
        <w:autoSpaceDE w:val="0"/>
        <w:autoSpaceDN w:val="0"/>
        <w:adjustRightInd w:val="0"/>
        <w:rPr>
          <w:rFonts w:ascii="Arial" w:hAnsi="Arial" w:cs="Arial"/>
          <w:sz w:val="26"/>
          <w:szCs w:val="26"/>
        </w:rPr>
      </w:pPr>
      <w:r w:rsidRPr="00891D02">
        <w:rPr>
          <w:rFonts w:ascii="Helvetica Neue" w:hAnsi="Helvetica Neue" w:cs="Helvetica Neue"/>
          <w:b/>
          <w:bCs/>
          <w:sz w:val="26"/>
          <w:szCs w:val="26"/>
        </w:rPr>
        <w:t>Backline</w:t>
      </w:r>
    </w:p>
    <w:p w14:paraId="52DC3E93" w14:textId="77777777" w:rsidR="00363B4D" w:rsidRPr="00891D02" w:rsidRDefault="00363B4D" w:rsidP="00363B4D">
      <w:pPr>
        <w:widowControl w:val="0"/>
        <w:autoSpaceDE w:val="0"/>
        <w:autoSpaceDN w:val="0"/>
        <w:adjustRightInd w:val="0"/>
        <w:rPr>
          <w:rFonts w:ascii="Arial" w:hAnsi="Arial" w:cs="Arial"/>
          <w:sz w:val="26"/>
          <w:szCs w:val="26"/>
        </w:rPr>
      </w:pPr>
      <w:r w:rsidRPr="00891D02">
        <w:rPr>
          <w:rFonts w:ascii="Helvetica Neue" w:hAnsi="Helvetica Neue" w:cs="Helvetica Neue"/>
          <w:i/>
          <w:iCs/>
          <w:sz w:val="26"/>
          <w:szCs w:val="26"/>
        </w:rPr>
        <w:t>Shrinking Minds</w:t>
      </w:r>
      <w:r w:rsidRPr="00891D02">
        <w:rPr>
          <w:rFonts w:ascii="Helvetica Neue" w:hAnsi="Helvetica Neue" w:cs="Helvetica Neue"/>
          <w:sz w:val="26"/>
          <w:szCs w:val="26"/>
        </w:rPr>
        <w:t> typically carry a full compliment of backline. However, where applicable, backline should be hired as specified below, at the sole expense of the promoter unless agreed otherwise. Where possible, this should be for the sole use of the artist. Substitutions will be accepted if agreed in advance.</w:t>
      </w:r>
      <w:r w:rsidRPr="00891D02">
        <w:rPr>
          <w:rFonts w:ascii="Calibri" w:hAnsi="Calibri" w:cs="Calibri"/>
          <w:sz w:val="26"/>
          <w:szCs w:val="26"/>
        </w:rPr>
        <w:t> </w:t>
      </w:r>
    </w:p>
    <w:p w14:paraId="665974CD" w14:textId="77777777" w:rsidR="00E7607D" w:rsidRDefault="00363B4D" w:rsidP="00363B4D">
      <w:pPr>
        <w:widowControl w:val="0"/>
        <w:autoSpaceDE w:val="0"/>
        <w:autoSpaceDN w:val="0"/>
        <w:adjustRightInd w:val="0"/>
        <w:rPr>
          <w:rFonts w:ascii="Helvetica Neue" w:hAnsi="Helvetica Neue" w:cs="Helvetica Neue"/>
          <w:i/>
          <w:iCs/>
          <w:sz w:val="26"/>
          <w:szCs w:val="26"/>
        </w:rPr>
      </w:pPr>
      <w:r>
        <w:rPr>
          <w:rFonts w:ascii="Helvetica Neue" w:hAnsi="Helvetica Neue" w:cs="Helvetica Neue"/>
          <w:i/>
          <w:iCs/>
          <w:sz w:val="26"/>
          <w:szCs w:val="26"/>
        </w:rPr>
        <w:t>      </w:t>
      </w:r>
    </w:p>
    <w:tbl>
      <w:tblPr>
        <w:tblStyle w:val="TableGrid"/>
        <w:tblW w:w="0" w:type="auto"/>
        <w:tblLook w:val="04A0" w:firstRow="1" w:lastRow="0" w:firstColumn="1" w:lastColumn="0" w:noHBand="0" w:noVBand="1"/>
      </w:tblPr>
      <w:tblGrid>
        <w:gridCol w:w="2297"/>
        <w:gridCol w:w="1418"/>
        <w:gridCol w:w="5295"/>
      </w:tblGrid>
      <w:tr w:rsidR="00E7607D" w14:paraId="2E53D01B" w14:textId="77777777" w:rsidTr="00E7607D">
        <w:tc>
          <w:tcPr>
            <w:tcW w:w="2297" w:type="dxa"/>
          </w:tcPr>
          <w:p w14:paraId="10E2CFCA" w14:textId="77777777" w:rsidR="00E7607D" w:rsidRPr="00E7607D" w:rsidRDefault="00E7607D" w:rsidP="00E7607D">
            <w:pPr>
              <w:widowControl w:val="0"/>
              <w:autoSpaceDE w:val="0"/>
              <w:autoSpaceDN w:val="0"/>
              <w:adjustRightInd w:val="0"/>
              <w:jc w:val="center"/>
              <w:rPr>
                <w:rFonts w:ascii="Helvetica Neue" w:hAnsi="Helvetica Neue" w:cs="Helvetica Neue"/>
                <w:iCs/>
              </w:rPr>
            </w:pPr>
          </w:p>
        </w:tc>
        <w:tc>
          <w:tcPr>
            <w:tcW w:w="1418" w:type="dxa"/>
          </w:tcPr>
          <w:p w14:paraId="684A40C3" w14:textId="77777777" w:rsidR="00E7607D" w:rsidRPr="00E7607D" w:rsidRDefault="00E7607D" w:rsidP="00E7607D">
            <w:pPr>
              <w:widowControl w:val="0"/>
              <w:autoSpaceDE w:val="0"/>
              <w:autoSpaceDN w:val="0"/>
              <w:adjustRightInd w:val="0"/>
              <w:jc w:val="center"/>
              <w:rPr>
                <w:rFonts w:ascii="Helvetica Neue" w:hAnsi="Helvetica Neue" w:cs="Helvetica Neue"/>
                <w:iCs/>
              </w:rPr>
            </w:pPr>
            <w:r w:rsidRPr="00E7607D">
              <w:rPr>
                <w:rFonts w:ascii="Helvetica Neue" w:hAnsi="Helvetica Neue" w:cs="Helvetica Neue"/>
                <w:iCs/>
              </w:rPr>
              <w:t>Quantity</w:t>
            </w:r>
          </w:p>
        </w:tc>
        <w:tc>
          <w:tcPr>
            <w:tcW w:w="5295" w:type="dxa"/>
          </w:tcPr>
          <w:p w14:paraId="03A36484" w14:textId="77777777" w:rsidR="00E7607D" w:rsidRPr="00E7607D" w:rsidRDefault="00E7607D" w:rsidP="00E7607D">
            <w:pPr>
              <w:widowControl w:val="0"/>
              <w:autoSpaceDE w:val="0"/>
              <w:autoSpaceDN w:val="0"/>
              <w:adjustRightInd w:val="0"/>
              <w:jc w:val="center"/>
              <w:rPr>
                <w:rFonts w:ascii="Helvetica Neue" w:hAnsi="Helvetica Neue" w:cs="Helvetica Neue"/>
                <w:iCs/>
              </w:rPr>
            </w:pPr>
            <w:r w:rsidRPr="00E7607D">
              <w:rPr>
                <w:rFonts w:ascii="Helvetica Neue" w:hAnsi="Helvetica Neue" w:cs="Helvetica Neue"/>
                <w:iCs/>
              </w:rPr>
              <w:t>Item</w:t>
            </w:r>
          </w:p>
        </w:tc>
      </w:tr>
      <w:tr w:rsidR="00E7607D" w14:paraId="5B9D7BD2" w14:textId="77777777" w:rsidTr="00E7607D">
        <w:tc>
          <w:tcPr>
            <w:tcW w:w="2297" w:type="dxa"/>
          </w:tcPr>
          <w:p w14:paraId="60635F78" w14:textId="77777777" w:rsidR="00E7607D" w:rsidRPr="00E7607D" w:rsidRDefault="00E7607D" w:rsidP="00E7607D">
            <w:pPr>
              <w:widowControl w:val="0"/>
              <w:autoSpaceDE w:val="0"/>
              <w:autoSpaceDN w:val="0"/>
              <w:adjustRightInd w:val="0"/>
              <w:jc w:val="center"/>
              <w:rPr>
                <w:rFonts w:ascii="Helvetica Neue" w:hAnsi="Helvetica Neue" w:cs="Helvetica Neue"/>
                <w:iCs/>
              </w:rPr>
            </w:pPr>
            <w:r w:rsidRPr="00E7607D">
              <w:rPr>
                <w:rFonts w:ascii="Helvetica Neue" w:hAnsi="Helvetica Neue" w:cs="Helvetica Neue"/>
                <w:iCs/>
              </w:rPr>
              <w:t>Guitar Amplifiers</w:t>
            </w:r>
          </w:p>
        </w:tc>
        <w:tc>
          <w:tcPr>
            <w:tcW w:w="1418" w:type="dxa"/>
          </w:tcPr>
          <w:p w14:paraId="5F525941" w14:textId="77777777" w:rsidR="00E7607D" w:rsidRPr="00E7607D" w:rsidRDefault="00E7607D" w:rsidP="00E7607D">
            <w:pPr>
              <w:widowControl w:val="0"/>
              <w:autoSpaceDE w:val="0"/>
              <w:autoSpaceDN w:val="0"/>
              <w:adjustRightInd w:val="0"/>
              <w:jc w:val="center"/>
              <w:rPr>
                <w:rFonts w:ascii="Helvetica Neue" w:hAnsi="Helvetica Neue" w:cs="Helvetica Neue"/>
                <w:iCs/>
              </w:rPr>
            </w:pPr>
            <w:r w:rsidRPr="00E7607D">
              <w:rPr>
                <w:rFonts w:ascii="Helvetica Neue" w:hAnsi="Helvetica Neue" w:cs="Helvetica Neue"/>
                <w:iCs/>
              </w:rPr>
              <w:t>1</w:t>
            </w:r>
          </w:p>
        </w:tc>
        <w:tc>
          <w:tcPr>
            <w:tcW w:w="5295" w:type="dxa"/>
          </w:tcPr>
          <w:p w14:paraId="75370A92" w14:textId="77777777" w:rsidR="00E7607D" w:rsidRPr="00E7607D" w:rsidRDefault="00E7607D" w:rsidP="00E7607D">
            <w:pPr>
              <w:widowControl w:val="0"/>
              <w:autoSpaceDE w:val="0"/>
              <w:autoSpaceDN w:val="0"/>
              <w:adjustRightInd w:val="0"/>
              <w:jc w:val="center"/>
              <w:rPr>
                <w:rFonts w:ascii="Helvetica Neue" w:hAnsi="Helvetica Neue" w:cs="Helvetica Neue"/>
                <w:iCs/>
              </w:rPr>
            </w:pPr>
            <w:r w:rsidRPr="00E7607D">
              <w:rPr>
                <w:rFonts w:ascii="Helvetica Neue" w:hAnsi="Helvetica Neue" w:cs="Helvetica Neue"/>
                <w:iCs/>
              </w:rPr>
              <w:t>Roland JC 120</w:t>
            </w:r>
          </w:p>
        </w:tc>
      </w:tr>
      <w:tr w:rsidR="00E7607D" w14:paraId="12471CCA" w14:textId="77777777" w:rsidTr="00E7607D">
        <w:tc>
          <w:tcPr>
            <w:tcW w:w="2297" w:type="dxa"/>
          </w:tcPr>
          <w:p w14:paraId="43A42000" w14:textId="77777777" w:rsidR="00E7607D" w:rsidRPr="00E7607D" w:rsidRDefault="00E7607D" w:rsidP="00E7607D">
            <w:pPr>
              <w:widowControl w:val="0"/>
              <w:autoSpaceDE w:val="0"/>
              <w:autoSpaceDN w:val="0"/>
              <w:adjustRightInd w:val="0"/>
              <w:jc w:val="center"/>
              <w:rPr>
                <w:rFonts w:ascii="Helvetica Neue" w:hAnsi="Helvetica Neue" w:cs="Helvetica Neue"/>
                <w:iCs/>
              </w:rPr>
            </w:pPr>
          </w:p>
        </w:tc>
        <w:tc>
          <w:tcPr>
            <w:tcW w:w="1418" w:type="dxa"/>
          </w:tcPr>
          <w:p w14:paraId="0A6C6B62" w14:textId="77777777" w:rsidR="00E7607D" w:rsidRPr="00E7607D" w:rsidRDefault="00E7607D" w:rsidP="00E7607D">
            <w:pPr>
              <w:widowControl w:val="0"/>
              <w:autoSpaceDE w:val="0"/>
              <w:autoSpaceDN w:val="0"/>
              <w:adjustRightInd w:val="0"/>
              <w:jc w:val="center"/>
              <w:rPr>
                <w:rFonts w:ascii="Helvetica Neue" w:hAnsi="Helvetica Neue" w:cs="Helvetica Neue"/>
                <w:iCs/>
              </w:rPr>
            </w:pPr>
            <w:r w:rsidRPr="00E7607D">
              <w:rPr>
                <w:rFonts w:ascii="Helvetica Neue" w:hAnsi="Helvetica Neue" w:cs="Helvetica Neue"/>
                <w:iCs/>
              </w:rPr>
              <w:t>1</w:t>
            </w:r>
          </w:p>
        </w:tc>
        <w:tc>
          <w:tcPr>
            <w:tcW w:w="5295" w:type="dxa"/>
          </w:tcPr>
          <w:p w14:paraId="7C6037BC" w14:textId="77777777" w:rsidR="00E7607D" w:rsidRPr="00E7607D" w:rsidRDefault="00E7607D" w:rsidP="00E7607D">
            <w:pPr>
              <w:widowControl w:val="0"/>
              <w:autoSpaceDE w:val="0"/>
              <w:autoSpaceDN w:val="0"/>
              <w:adjustRightInd w:val="0"/>
              <w:jc w:val="center"/>
              <w:rPr>
                <w:rFonts w:ascii="Helvetica Neue" w:hAnsi="Helvetica Neue" w:cs="Helvetica Neue"/>
                <w:iCs/>
              </w:rPr>
            </w:pPr>
          </w:p>
        </w:tc>
      </w:tr>
      <w:tr w:rsidR="00E7607D" w14:paraId="2977C06F" w14:textId="77777777" w:rsidTr="00E7607D">
        <w:tc>
          <w:tcPr>
            <w:tcW w:w="2297" w:type="dxa"/>
          </w:tcPr>
          <w:p w14:paraId="4D281DAA" w14:textId="77777777" w:rsidR="00E7607D" w:rsidRPr="00E7607D" w:rsidRDefault="00E7607D" w:rsidP="00E7607D">
            <w:pPr>
              <w:widowControl w:val="0"/>
              <w:autoSpaceDE w:val="0"/>
              <w:autoSpaceDN w:val="0"/>
              <w:adjustRightInd w:val="0"/>
              <w:jc w:val="center"/>
              <w:rPr>
                <w:rFonts w:ascii="Helvetica Neue" w:hAnsi="Helvetica Neue" w:cs="Helvetica Neue"/>
                <w:iCs/>
              </w:rPr>
            </w:pPr>
            <w:r w:rsidRPr="00E7607D">
              <w:rPr>
                <w:rFonts w:ascii="Helvetica Neue" w:hAnsi="Helvetica Neue" w:cs="Helvetica Neue"/>
                <w:iCs/>
              </w:rPr>
              <w:t>Bass Amplifiers</w:t>
            </w:r>
          </w:p>
        </w:tc>
        <w:tc>
          <w:tcPr>
            <w:tcW w:w="1418" w:type="dxa"/>
          </w:tcPr>
          <w:p w14:paraId="1706EA03" w14:textId="77777777" w:rsidR="00E7607D" w:rsidRPr="00E7607D" w:rsidRDefault="00E7607D" w:rsidP="00E7607D">
            <w:pPr>
              <w:widowControl w:val="0"/>
              <w:autoSpaceDE w:val="0"/>
              <w:autoSpaceDN w:val="0"/>
              <w:adjustRightInd w:val="0"/>
              <w:jc w:val="center"/>
              <w:rPr>
                <w:rFonts w:ascii="Helvetica Neue" w:hAnsi="Helvetica Neue" w:cs="Helvetica Neue"/>
                <w:iCs/>
              </w:rPr>
            </w:pPr>
            <w:r w:rsidRPr="00E7607D">
              <w:rPr>
                <w:rFonts w:ascii="Helvetica Neue" w:hAnsi="Helvetica Neue" w:cs="Helvetica Neue"/>
                <w:iCs/>
              </w:rPr>
              <w:t>1</w:t>
            </w:r>
          </w:p>
        </w:tc>
        <w:tc>
          <w:tcPr>
            <w:tcW w:w="5295" w:type="dxa"/>
          </w:tcPr>
          <w:p w14:paraId="7F4C341A" w14:textId="77777777" w:rsidR="00E7607D" w:rsidRPr="00E7607D" w:rsidRDefault="00E7607D" w:rsidP="00E7607D">
            <w:pPr>
              <w:widowControl w:val="0"/>
              <w:autoSpaceDE w:val="0"/>
              <w:autoSpaceDN w:val="0"/>
              <w:adjustRightInd w:val="0"/>
              <w:jc w:val="center"/>
              <w:rPr>
                <w:rFonts w:ascii="Helvetica Neue" w:hAnsi="Helvetica Neue" w:cs="Helvetica Neue"/>
                <w:iCs/>
              </w:rPr>
            </w:pPr>
            <w:r w:rsidRPr="00E7607D">
              <w:rPr>
                <w:rFonts w:ascii="Helvetica Neue" w:hAnsi="Helvetica Neue" w:cs="Helvetica Neue"/>
                <w:iCs/>
              </w:rPr>
              <w:t>Ashdown Five Fifteen Combo</w:t>
            </w:r>
          </w:p>
        </w:tc>
      </w:tr>
      <w:tr w:rsidR="00E7607D" w14:paraId="15BFFE94" w14:textId="77777777" w:rsidTr="00E7607D">
        <w:tc>
          <w:tcPr>
            <w:tcW w:w="2297" w:type="dxa"/>
          </w:tcPr>
          <w:p w14:paraId="721E26E2" w14:textId="77777777" w:rsidR="00E7607D" w:rsidRPr="00E7607D" w:rsidRDefault="00E7607D" w:rsidP="00E7607D">
            <w:pPr>
              <w:widowControl w:val="0"/>
              <w:autoSpaceDE w:val="0"/>
              <w:autoSpaceDN w:val="0"/>
              <w:adjustRightInd w:val="0"/>
              <w:jc w:val="center"/>
              <w:rPr>
                <w:rFonts w:ascii="Helvetica Neue" w:hAnsi="Helvetica Neue" w:cs="Helvetica Neue"/>
                <w:iCs/>
              </w:rPr>
            </w:pPr>
          </w:p>
        </w:tc>
        <w:tc>
          <w:tcPr>
            <w:tcW w:w="1418" w:type="dxa"/>
          </w:tcPr>
          <w:p w14:paraId="09C68DA9" w14:textId="77777777" w:rsidR="00E7607D" w:rsidRPr="00E7607D" w:rsidRDefault="00E7607D" w:rsidP="00E7607D">
            <w:pPr>
              <w:widowControl w:val="0"/>
              <w:autoSpaceDE w:val="0"/>
              <w:autoSpaceDN w:val="0"/>
              <w:adjustRightInd w:val="0"/>
              <w:jc w:val="center"/>
              <w:rPr>
                <w:rFonts w:ascii="Helvetica Neue" w:hAnsi="Helvetica Neue" w:cs="Helvetica Neue"/>
                <w:iCs/>
              </w:rPr>
            </w:pPr>
            <w:r w:rsidRPr="00E7607D">
              <w:rPr>
                <w:rFonts w:ascii="Helvetica Neue" w:hAnsi="Helvetica Neue" w:cs="Helvetica Neue"/>
                <w:iCs/>
              </w:rPr>
              <w:t>1</w:t>
            </w:r>
          </w:p>
        </w:tc>
        <w:tc>
          <w:tcPr>
            <w:tcW w:w="5295" w:type="dxa"/>
          </w:tcPr>
          <w:p w14:paraId="2135530E" w14:textId="77777777" w:rsidR="00E7607D" w:rsidRPr="00E7607D" w:rsidRDefault="00E7607D" w:rsidP="00E7607D">
            <w:pPr>
              <w:widowControl w:val="0"/>
              <w:autoSpaceDE w:val="0"/>
              <w:autoSpaceDN w:val="0"/>
              <w:adjustRightInd w:val="0"/>
              <w:jc w:val="center"/>
              <w:rPr>
                <w:rFonts w:ascii="Helvetica Neue" w:hAnsi="Helvetica Neue" w:cs="Helvetica Neue"/>
                <w:iCs/>
              </w:rPr>
            </w:pPr>
          </w:p>
        </w:tc>
      </w:tr>
      <w:tr w:rsidR="00E7607D" w14:paraId="2564CE1E" w14:textId="77777777" w:rsidTr="00E7607D">
        <w:tc>
          <w:tcPr>
            <w:tcW w:w="2297" w:type="dxa"/>
          </w:tcPr>
          <w:p w14:paraId="019639FA" w14:textId="77777777" w:rsidR="00E7607D" w:rsidRPr="00E7607D" w:rsidRDefault="00E7607D" w:rsidP="00E7607D">
            <w:pPr>
              <w:widowControl w:val="0"/>
              <w:autoSpaceDE w:val="0"/>
              <w:autoSpaceDN w:val="0"/>
              <w:adjustRightInd w:val="0"/>
              <w:jc w:val="center"/>
              <w:rPr>
                <w:rFonts w:ascii="Helvetica Neue" w:hAnsi="Helvetica Neue" w:cs="Helvetica Neue"/>
                <w:iCs/>
              </w:rPr>
            </w:pPr>
            <w:r w:rsidRPr="00E7607D">
              <w:rPr>
                <w:rFonts w:ascii="Helvetica Neue" w:hAnsi="Helvetica Neue" w:cs="Helvetica Neue"/>
                <w:iCs/>
              </w:rPr>
              <w:t>Drum Shells</w:t>
            </w:r>
          </w:p>
        </w:tc>
        <w:tc>
          <w:tcPr>
            <w:tcW w:w="1418" w:type="dxa"/>
          </w:tcPr>
          <w:p w14:paraId="7B3AE6DC" w14:textId="77777777" w:rsidR="00E7607D" w:rsidRPr="00E7607D" w:rsidRDefault="00E7607D" w:rsidP="00E7607D">
            <w:pPr>
              <w:widowControl w:val="0"/>
              <w:autoSpaceDE w:val="0"/>
              <w:autoSpaceDN w:val="0"/>
              <w:adjustRightInd w:val="0"/>
              <w:jc w:val="center"/>
              <w:rPr>
                <w:rFonts w:ascii="Helvetica Neue" w:hAnsi="Helvetica Neue" w:cs="Helvetica Neue"/>
                <w:iCs/>
              </w:rPr>
            </w:pPr>
            <w:r w:rsidRPr="00E7607D">
              <w:rPr>
                <w:rFonts w:ascii="Helvetica Neue" w:hAnsi="Helvetica Neue" w:cs="Helvetica Neue"/>
                <w:iCs/>
              </w:rPr>
              <w:t>1</w:t>
            </w:r>
          </w:p>
        </w:tc>
        <w:tc>
          <w:tcPr>
            <w:tcW w:w="5295" w:type="dxa"/>
          </w:tcPr>
          <w:p w14:paraId="1DB78B39" w14:textId="77777777" w:rsidR="00E7607D" w:rsidRPr="00E7607D" w:rsidRDefault="00E7607D" w:rsidP="00E7607D">
            <w:pPr>
              <w:widowControl w:val="0"/>
              <w:autoSpaceDE w:val="0"/>
              <w:autoSpaceDN w:val="0"/>
              <w:adjustRightInd w:val="0"/>
              <w:jc w:val="center"/>
              <w:rPr>
                <w:rFonts w:ascii="Helvetica Neue" w:hAnsi="Helvetica Neue" w:cs="Helvetica Neue"/>
                <w:iCs/>
              </w:rPr>
            </w:pPr>
            <w:r w:rsidRPr="00E7607D">
              <w:rPr>
                <w:rFonts w:ascii="Helvetica Neue" w:hAnsi="Helvetica Neue" w:cs="Helvetica Neue"/>
                <w:iCs/>
              </w:rPr>
              <w:t>Pearl Vision Birch 20” Kick</w:t>
            </w:r>
          </w:p>
        </w:tc>
      </w:tr>
      <w:tr w:rsidR="00E7607D" w14:paraId="2F0ECC9D" w14:textId="77777777" w:rsidTr="00E7607D">
        <w:tc>
          <w:tcPr>
            <w:tcW w:w="2297" w:type="dxa"/>
          </w:tcPr>
          <w:p w14:paraId="27442885" w14:textId="77777777" w:rsidR="00E7607D" w:rsidRPr="00E7607D" w:rsidRDefault="00E7607D" w:rsidP="00E7607D">
            <w:pPr>
              <w:widowControl w:val="0"/>
              <w:autoSpaceDE w:val="0"/>
              <w:autoSpaceDN w:val="0"/>
              <w:adjustRightInd w:val="0"/>
              <w:jc w:val="center"/>
              <w:rPr>
                <w:rFonts w:ascii="Helvetica Neue" w:hAnsi="Helvetica Neue" w:cs="Helvetica Neue"/>
                <w:iCs/>
              </w:rPr>
            </w:pPr>
          </w:p>
        </w:tc>
        <w:tc>
          <w:tcPr>
            <w:tcW w:w="1418" w:type="dxa"/>
          </w:tcPr>
          <w:p w14:paraId="7CD34510" w14:textId="77777777" w:rsidR="00E7607D" w:rsidRPr="00E7607D" w:rsidRDefault="00E7607D" w:rsidP="00E7607D">
            <w:pPr>
              <w:widowControl w:val="0"/>
              <w:autoSpaceDE w:val="0"/>
              <w:autoSpaceDN w:val="0"/>
              <w:adjustRightInd w:val="0"/>
              <w:jc w:val="center"/>
              <w:rPr>
                <w:rFonts w:ascii="Helvetica Neue" w:hAnsi="Helvetica Neue" w:cs="Helvetica Neue"/>
                <w:iCs/>
              </w:rPr>
            </w:pPr>
            <w:r w:rsidRPr="00E7607D">
              <w:rPr>
                <w:rFonts w:ascii="Helvetica Neue" w:hAnsi="Helvetica Neue" w:cs="Helvetica Neue"/>
                <w:iCs/>
              </w:rPr>
              <w:t>1</w:t>
            </w:r>
          </w:p>
        </w:tc>
        <w:tc>
          <w:tcPr>
            <w:tcW w:w="5295" w:type="dxa"/>
          </w:tcPr>
          <w:p w14:paraId="500D7358" w14:textId="77777777" w:rsidR="00E7607D" w:rsidRPr="00E7607D" w:rsidRDefault="00E7607D" w:rsidP="00E7607D">
            <w:pPr>
              <w:widowControl w:val="0"/>
              <w:autoSpaceDE w:val="0"/>
              <w:autoSpaceDN w:val="0"/>
              <w:adjustRightInd w:val="0"/>
              <w:jc w:val="center"/>
              <w:rPr>
                <w:rFonts w:ascii="Helvetica Neue" w:hAnsi="Helvetica Neue" w:cs="Helvetica Neue"/>
                <w:iCs/>
              </w:rPr>
            </w:pPr>
            <w:r w:rsidRPr="00E7607D">
              <w:rPr>
                <w:rFonts w:ascii="Helvetica Neue" w:hAnsi="Helvetica Neue" w:cs="Helvetica Neue"/>
                <w:iCs/>
              </w:rPr>
              <w:t>Pearl Vision Birch 12” Rack Tom</w:t>
            </w:r>
          </w:p>
        </w:tc>
      </w:tr>
      <w:tr w:rsidR="00E7607D" w14:paraId="77A0F407" w14:textId="77777777" w:rsidTr="00E7607D">
        <w:tc>
          <w:tcPr>
            <w:tcW w:w="2297" w:type="dxa"/>
          </w:tcPr>
          <w:p w14:paraId="65CC6E1C" w14:textId="77777777" w:rsidR="00E7607D" w:rsidRPr="00E7607D" w:rsidRDefault="00E7607D" w:rsidP="00E7607D">
            <w:pPr>
              <w:widowControl w:val="0"/>
              <w:autoSpaceDE w:val="0"/>
              <w:autoSpaceDN w:val="0"/>
              <w:adjustRightInd w:val="0"/>
              <w:jc w:val="center"/>
              <w:rPr>
                <w:rFonts w:ascii="Helvetica Neue" w:hAnsi="Helvetica Neue" w:cs="Helvetica Neue"/>
                <w:iCs/>
              </w:rPr>
            </w:pPr>
          </w:p>
        </w:tc>
        <w:tc>
          <w:tcPr>
            <w:tcW w:w="1418" w:type="dxa"/>
          </w:tcPr>
          <w:p w14:paraId="6EA92886" w14:textId="77777777" w:rsidR="00E7607D" w:rsidRPr="00E7607D" w:rsidRDefault="00E7607D" w:rsidP="00E7607D">
            <w:pPr>
              <w:widowControl w:val="0"/>
              <w:autoSpaceDE w:val="0"/>
              <w:autoSpaceDN w:val="0"/>
              <w:adjustRightInd w:val="0"/>
              <w:jc w:val="center"/>
              <w:rPr>
                <w:rFonts w:ascii="Helvetica Neue" w:hAnsi="Helvetica Neue" w:cs="Helvetica Neue"/>
                <w:iCs/>
              </w:rPr>
            </w:pPr>
            <w:r w:rsidRPr="00E7607D">
              <w:rPr>
                <w:rFonts w:ascii="Helvetica Neue" w:hAnsi="Helvetica Neue" w:cs="Helvetica Neue"/>
                <w:iCs/>
              </w:rPr>
              <w:t>1</w:t>
            </w:r>
          </w:p>
        </w:tc>
        <w:tc>
          <w:tcPr>
            <w:tcW w:w="5295" w:type="dxa"/>
          </w:tcPr>
          <w:p w14:paraId="6A847C49" w14:textId="77777777" w:rsidR="00E7607D" w:rsidRPr="00E7607D" w:rsidRDefault="00E7607D" w:rsidP="00E7607D">
            <w:pPr>
              <w:widowControl w:val="0"/>
              <w:autoSpaceDE w:val="0"/>
              <w:autoSpaceDN w:val="0"/>
              <w:adjustRightInd w:val="0"/>
              <w:jc w:val="center"/>
              <w:rPr>
                <w:rFonts w:ascii="Helvetica Neue" w:hAnsi="Helvetica Neue" w:cs="Helvetica Neue"/>
                <w:iCs/>
              </w:rPr>
            </w:pPr>
            <w:r w:rsidRPr="00E7607D">
              <w:rPr>
                <w:rFonts w:ascii="Helvetica Neue" w:hAnsi="Helvetica Neue" w:cs="Helvetica Neue"/>
                <w:iCs/>
              </w:rPr>
              <w:t>Pearl Vision 14” Floor Tom</w:t>
            </w:r>
          </w:p>
        </w:tc>
      </w:tr>
      <w:tr w:rsidR="00E7607D" w14:paraId="37BF2D95" w14:textId="77777777" w:rsidTr="00E7607D">
        <w:tc>
          <w:tcPr>
            <w:tcW w:w="2297" w:type="dxa"/>
          </w:tcPr>
          <w:p w14:paraId="74BEA5E1" w14:textId="77777777" w:rsidR="00E7607D" w:rsidRPr="00E7607D" w:rsidRDefault="00E7607D" w:rsidP="00E7607D">
            <w:pPr>
              <w:widowControl w:val="0"/>
              <w:autoSpaceDE w:val="0"/>
              <w:autoSpaceDN w:val="0"/>
              <w:adjustRightInd w:val="0"/>
              <w:jc w:val="center"/>
              <w:rPr>
                <w:rFonts w:ascii="Helvetica Neue" w:hAnsi="Helvetica Neue" w:cs="Helvetica Neue"/>
                <w:iCs/>
              </w:rPr>
            </w:pPr>
            <w:r w:rsidRPr="00E7607D">
              <w:rPr>
                <w:rFonts w:ascii="Helvetica Neue" w:hAnsi="Helvetica Neue" w:cs="Helvetica Neue"/>
                <w:iCs/>
              </w:rPr>
              <w:t>Drum Hardware</w:t>
            </w:r>
          </w:p>
        </w:tc>
        <w:tc>
          <w:tcPr>
            <w:tcW w:w="1418" w:type="dxa"/>
          </w:tcPr>
          <w:p w14:paraId="50EE93F6" w14:textId="77777777" w:rsidR="00E7607D" w:rsidRPr="00E7607D" w:rsidRDefault="00E7607D" w:rsidP="00E7607D">
            <w:pPr>
              <w:widowControl w:val="0"/>
              <w:autoSpaceDE w:val="0"/>
              <w:autoSpaceDN w:val="0"/>
              <w:adjustRightInd w:val="0"/>
              <w:jc w:val="center"/>
              <w:rPr>
                <w:rFonts w:ascii="Helvetica Neue" w:hAnsi="Helvetica Neue" w:cs="Helvetica Neue"/>
                <w:iCs/>
              </w:rPr>
            </w:pPr>
            <w:r w:rsidRPr="00E7607D">
              <w:rPr>
                <w:rFonts w:ascii="Helvetica Neue" w:hAnsi="Helvetica Neue" w:cs="Helvetica Neue"/>
                <w:iCs/>
              </w:rPr>
              <w:t>3</w:t>
            </w:r>
          </w:p>
        </w:tc>
        <w:tc>
          <w:tcPr>
            <w:tcW w:w="5295" w:type="dxa"/>
          </w:tcPr>
          <w:p w14:paraId="6BAF1B82" w14:textId="77777777" w:rsidR="00E7607D" w:rsidRPr="00E7607D" w:rsidRDefault="00E7607D" w:rsidP="00E7607D">
            <w:pPr>
              <w:widowControl w:val="0"/>
              <w:autoSpaceDE w:val="0"/>
              <w:autoSpaceDN w:val="0"/>
              <w:adjustRightInd w:val="0"/>
              <w:jc w:val="center"/>
              <w:rPr>
                <w:rFonts w:ascii="Helvetica Neue" w:hAnsi="Helvetica Neue" w:cs="Helvetica Neue"/>
                <w:iCs/>
              </w:rPr>
            </w:pPr>
            <w:r w:rsidRPr="00E7607D">
              <w:rPr>
                <w:rFonts w:ascii="Helvetica Neue" w:hAnsi="Helvetica Neue" w:cs="Helvetica Neue"/>
                <w:iCs/>
              </w:rPr>
              <w:t>Matching Boom Stands</w:t>
            </w:r>
          </w:p>
        </w:tc>
      </w:tr>
      <w:tr w:rsidR="00E7607D" w14:paraId="7DE70FD7" w14:textId="77777777" w:rsidTr="00E7607D">
        <w:tc>
          <w:tcPr>
            <w:tcW w:w="2297" w:type="dxa"/>
          </w:tcPr>
          <w:p w14:paraId="3C448193" w14:textId="77777777" w:rsidR="00E7607D" w:rsidRPr="00E7607D" w:rsidRDefault="00E7607D" w:rsidP="00E7607D">
            <w:pPr>
              <w:widowControl w:val="0"/>
              <w:autoSpaceDE w:val="0"/>
              <w:autoSpaceDN w:val="0"/>
              <w:adjustRightInd w:val="0"/>
              <w:jc w:val="center"/>
              <w:rPr>
                <w:rFonts w:ascii="Helvetica Neue" w:hAnsi="Helvetica Neue" w:cs="Helvetica Neue"/>
                <w:iCs/>
              </w:rPr>
            </w:pPr>
          </w:p>
        </w:tc>
        <w:tc>
          <w:tcPr>
            <w:tcW w:w="1418" w:type="dxa"/>
          </w:tcPr>
          <w:p w14:paraId="2B2BB314" w14:textId="77777777" w:rsidR="00E7607D" w:rsidRPr="00E7607D" w:rsidRDefault="00E7607D" w:rsidP="00E7607D">
            <w:pPr>
              <w:widowControl w:val="0"/>
              <w:autoSpaceDE w:val="0"/>
              <w:autoSpaceDN w:val="0"/>
              <w:adjustRightInd w:val="0"/>
              <w:jc w:val="center"/>
              <w:rPr>
                <w:rFonts w:ascii="Helvetica Neue" w:hAnsi="Helvetica Neue" w:cs="Helvetica Neue"/>
                <w:iCs/>
              </w:rPr>
            </w:pPr>
            <w:r w:rsidRPr="00E7607D">
              <w:rPr>
                <w:rFonts w:ascii="Helvetica Neue" w:hAnsi="Helvetica Neue" w:cs="Helvetica Neue"/>
                <w:iCs/>
              </w:rPr>
              <w:t>1</w:t>
            </w:r>
          </w:p>
        </w:tc>
        <w:tc>
          <w:tcPr>
            <w:tcW w:w="5295" w:type="dxa"/>
          </w:tcPr>
          <w:p w14:paraId="4681D577" w14:textId="77777777" w:rsidR="00E7607D" w:rsidRPr="00E7607D" w:rsidRDefault="00E7607D" w:rsidP="00E7607D">
            <w:pPr>
              <w:widowControl w:val="0"/>
              <w:autoSpaceDE w:val="0"/>
              <w:autoSpaceDN w:val="0"/>
              <w:adjustRightInd w:val="0"/>
              <w:jc w:val="center"/>
              <w:rPr>
                <w:rFonts w:ascii="Helvetica Neue" w:hAnsi="Helvetica Neue" w:cs="Helvetica Neue"/>
                <w:iCs/>
              </w:rPr>
            </w:pPr>
            <w:r w:rsidRPr="00E7607D">
              <w:rPr>
                <w:rFonts w:ascii="Helvetica Neue" w:hAnsi="Helvetica Neue" w:cs="Helvetica Neue"/>
                <w:iCs/>
              </w:rPr>
              <w:t>Hi Hat Stand</w:t>
            </w:r>
          </w:p>
        </w:tc>
      </w:tr>
      <w:tr w:rsidR="00E7607D" w14:paraId="77138F2C" w14:textId="77777777" w:rsidTr="00E7607D">
        <w:tc>
          <w:tcPr>
            <w:tcW w:w="2297" w:type="dxa"/>
          </w:tcPr>
          <w:p w14:paraId="2457B49A" w14:textId="77777777" w:rsidR="00E7607D" w:rsidRPr="00E7607D" w:rsidRDefault="00E7607D" w:rsidP="00E7607D">
            <w:pPr>
              <w:widowControl w:val="0"/>
              <w:autoSpaceDE w:val="0"/>
              <w:autoSpaceDN w:val="0"/>
              <w:adjustRightInd w:val="0"/>
              <w:jc w:val="center"/>
              <w:rPr>
                <w:rFonts w:ascii="Helvetica Neue" w:hAnsi="Helvetica Neue" w:cs="Helvetica Neue"/>
                <w:iCs/>
              </w:rPr>
            </w:pPr>
          </w:p>
        </w:tc>
        <w:tc>
          <w:tcPr>
            <w:tcW w:w="1418" w:type="dxa"/>
          </w:tcPr>
          <w:p w14:paraId="53B83769" w14:textId="77777777" w:rsidR="00E7607D" w:rsidRPr="00E7607D" w:rsidRDefault="00E7607D" w:rsidP="00E7607D">
            <w:pPr>
              <w:widowControl w:val="0"/>
              <w:autoSpaceDE w:val="0"/>
              <w:autoSpaceDN w:val="0"/>
              <w:adjustRightInd w:val="0"/>
              <w:jc w:val="center"/>
              <w:rPr>
                <w:rFonts w:ascii="Helvetica Neue" w:hAnsi="Helvetica Neue" w:cs="Helvetica Neue"/>
                <w:iCs/>
              </w:rPr>
            </w:pPr>
            <w:r w:rsidRPr="00E7607D">
              <w:rPr>
                <w:rFonts w:ascii="Helvetica Neue" w:hAnsi="Helvetica Neue" w:cs="Helvetica Neue"/>
                <w:iCs/>
              </w:rPr>
              <w:t>1</w:t>
            </w:r>
          </w:p>
        </w:tc>
        <w:tc>
          <w:tcPr>
            <w:tcW w:w="5295" w:type="dxa"/>
          </w:tcPr>
          <w:p w14:paraId="5D328B36" w14:textId="77777777" w:rsidR="00E7607D" w:rsidRPr="00E7607D" w:rsidRDefault="00E7607D" w:rsidP="00E7607D">
            <w:pPr>
              <w:widowControl w:val="0"/>
              <w:autoSpaceDE w:val="0"/>
              <w:autoSpaceDN w:val="0"/>
              <w:adjustRightInd w:val="0"/>
              <w:jc w:val="center"/>
              <w:rPr>
                <w:rFonts w:ascii="Helvetica Neue" w:hAnsi="Helvetica Neue" w:cs="Helvetica Neue"/>
                <w:iCs/>
              </w:rPr>
            </w:pPr>
            <w:r w:rsidRPr="00E7607D">
              <w:rPr>
                <w:rFonts w:ascii="Helvetica Neue" w:hAnsi="Helvetica Neue" w:cs="Helvetica Neue"/>
                <w:iCs/>
              </w:rPr>
              <w:t>Snare Stand</w:t>
            </w:r>
          </w:p>
        </w:tc>
      </w:tr>
      <w:tr w:rsidR="00E7607D" w14:paraId="082B1EA9" w14:textId="77777777" w:rsidTr="00E7607D">
        <w:trPr>
          <w:trHeight w:val="353"/>
        </w:trPr>
        <w:tc>
          <w:tcPr>
            <w:tcW w:w="2297" w:type="dxa"/>
          </w:tcPr>
          <w:p w14:paraId="44689527" w14:textId="77777777" w:rsidR="00E7607D" w:rsidRPr="00E7607D" w:rsidRDefault="00E7607D" w:rsidP="00E7607D">
            <w:pPr>
              <w:widowControl w:val="0"/>
              <w:autoSpaceDE w:val="0"/>
              <w:autoSpaceDN w:val="0"/>
              <w:adjustRightInd w:val="0"/>
              <w:jc w:val="center"/>
              <w:rPr>
                <w:rFonts w:ascii="Helvetica Neue" w:hAnsi="Helvetica Neue" w:cs="Helvetica Neue"/>
                <w:iCs/>
              </w:rPr>
            </w:pPr>
          </w:p>
        </w:tc>
        <w:tc>
          <w:tcPr>
            <w:tcW w:w="1418" w:type="dxa"/>
          </w:tcPr>
          <w:p w14:paraId="7B2ED0E8" w14:textId="77777777" w:rsidR="00E7607D" w:rsidRPr="00E7607D" w:rsidRDefault="00E7607D" w:rsidP="00E7607D">
            <w:pPr>
              <w:widowControl w:val="0"/>
              <w:autoSpaceDE w:val="0"/>
              <w:autoSpaceDN w:val="0"/>
              <w:adjustRightInd w:val="0"/>
              <w:jc w:val="center"/>
              <w:rPr>
                <w:rFonts w:ascii="Helvetica Neue" w:hAnsi="Helvetica Neue" w:cs="Helvetica Neue"/>
                <w:iCs/>
              </w:rPr>
            </w:pPr>
            <w:r w:rsidRPr="00E7607D">
              <w:rPr>
                <w:rFonts w:ascii="Helvetica Neue" w:hAnsi="Helvetica Neue" w:cs="Helvetica Neue"/>
                <w:iCs/>
              </w:rPr>
              <w:t>1</w:t>
            </w:r>
          </w:p>
        </w:tc>
        <w:tc>
          <w:tcPr>
            <w:tcW w:w="5295" w:type="dxa"/>
          </w:tcPr>
          <w:p w14:paraId="4E114905" w14:textId="77777777" w:rsidR="00E7607D" w:rsidRPr="00E7607D" w:rsidRDefault="00E7607D" w:rsidP="00E7607D">
            <w:pPr>
              <w:widowControl w:val="0"/>
              <w:autoSpaceDE w:val="0"/>
              <w:autoSpaceDN w:val="0"/>
              <w:adjustRightInd w:val="0"/>
              <w:jc w:val="center"/>
              <w:rPr>
                <w:rFonts w:ascii="Helvetica Neue" w:hAnsi="Helvetica Neue" w:cs="Helvetica Neue"/>
                <w:iCs/>
              </w:rPr>
            </w:pPr>
            <w:r w:rsidRPr="00E7607D">
              <w:rPr>
                <w:rFonts w:ascii="Helvetica Neue" w:hAnsi="Helvetica Neue" w:cs="Helvetica Neue"/>
                <w:iCs/>
              </w:rPr>
              <w:t>Swivel Base Drum Stool</w:t>
            </w:r>
          </w:p>
        </w:tc>
      </w:tr>
      <w:tr w:rsidR="00E7607D" w14:paraId="0DE0CDBA" w14:textId="77777777" w:rsidTr="00E7607D">
        <w:tc>
          <w:tcPr>
            <w:tcW w:w="2297" w:type="dxa"/>
          </w:tcPr>
          <w:p w14:paraId="7943E4B3" w14:textId="77777777" w:rsidR="00E7607D" w:rsidRPr="00E7607D" w:rsidRDefault="00E7607D" w:rsidP="00E7607D">
            <w:pPr>
              <w:widowControl w:val="0"/>
              <w:autoSpaceDE w:val="0"/>
              <w:autoSpaceDN w:val="0"/>
              <w:adjustRightInd w:val="0"/>
              <w:jc w:val="center"/>
              <w:rPr>
                <w:rFonts w:ascii="Helvetica Neue" w:hAnsi="Helvetica Neue" w:cs="Helvetica Neue"/>
                <w:iCs/>
              </w:rPr>
            </w:pPr>
          </w:p>
        </w:tc>
        <w:tc>
          <w:tcPr>
            <w:tcW w:w="1418" w:type="dxa"/>
          </w:tcPr>
          <w:p w14:paraId="3CA9A6C8" w14:textId="77777777" w:rsidR="00E7607D" w:rsidRPr="00E7607D" w:rsidRDefault="00E7607D" w:rsidP="00E7607D">
            <w:pPr>
              <w:widowControl w:val="0"/>
              <w:autoSpaceDE w:val="0"/>
              <w:autoSpaceDN w:val="0"/>
              <w:adjustRightInd w:val="0"/>
              <w:jc w:val="center"/>
              <w:rPr>
                <w:rFonts w:ascii="Helvetica Neue" w:hAnsi="Helvetica Neue" w:cs="Helvetica Neue"/>
                <w:iCs/>
              </w:rPr>
            </w:pPr>
            <w:r w:rsidRPr="00E7607D">
              <w:rPr>
                <w:rFonts w:ascii="Helvetica Neue" w:hAnsi="Helvetica Neue" w:cs="Helvetica Neue"/>
                <w:iCs/>
              </w:rPr>
              <w:t>1</w:t>
            </w:r>
          </w:p>
        </w:tc>
        <w:tc>
          <w:tcPr>
            <w:tcW w:w="5295" w:type="dxa"/>
          </w:tcPr>
          <w:p w14:paraId="537014F5" w14:textId="77777777" w:rsidR="00E7607D" w:rsidRPr="00E7607D" w:rsidRDefault="00E7607D" w:rsidP="00E7607D">
            <w:pPr>
              <w:widowControl w:val="0"/>
              <w:autoSpaceDE w:val="0"/>
              <w:autoSpaceDN w:val="0"/>
              <w:adjustRightInd w:val="0"/>
              <w:jc w:val="center"/>
              <w:rPr>
                <w:rFonts w:ascii="Helvetica Neue" w:hAnsi="Helvetica Neue" w:cs="Helvetica Neue"/>
                <w:iCs/>
              </w:rPr>
            </w:pPr>
            <w:proofErr w:type="spellStart"/>
            <w:r w:rsidRPr="00E7607D">
              <w:rPr>
                <w:rFonts w:ascii="Helvetica Neue" w:hAnsi="Helvetica Neue" w:cs="Helvetica Neue"/>
                <w:iCs/>
              </w:rPr>
              <w:t>Mapex</w:t>
            </w:r>
            <w:proofErr w:type="spellEnd"/>
            <w:r w:rsidRPr="00E7607D">
              <w:rPr>
                <w:rFonts w:ascii="Helvetica Neue" w:hAnsi="Helvetica Neue" w:cs="Helvetica Neue"/>
                <w:iCs/>
              </w:rPr>
              <w:t xml:space="preserve"> Falcon Single Kick Pedal</w:t>
            </w:r>
          </w:p>
        </w:tc>
      </w:tr>
      <w:tr w:rsidR="00E7607D" w14:paraId="3BD50EFD" w14:textId="77777777" w:rsidTr="00E7607D">
        <w:tc>
          <w:tcPr>
            <w:tcW w:w="2297" w:type="dxa"/>
          </w:tcPr>
          <w:p w14:paraId="0441206E" w14:textId="77777777" w:rsidR="00E7607D" w:rsidRPr="00E7607D" w:rsidRDefault="00E7607D" w:rsidP="00E7607D">
            <w:pPr>
              <w:widowControl w:val="0"/>
              <w:autoSpaceDE w:val="0"/>
              <w:autoSpaceDN w:val="0"/>
              <w:adjustRightInd w:val="0"/>
              <w:jc w:val="center"/>
              <w:rPr>
                <w:rFonts w:ascii="Helvetica Neue" w:hAnsi="Helvetica Neue" w:cs="Helvetica Neue"/>
                <w:iCs/>
              </w:rPr>
            </w:pPr>
          </w:p>
        </w:tc>
        <w:tc>
          <w:tcPr>
            <w:tcW w:w="1418" w:type="dxa"/>
          </w:tcPr>
          <w:p w14:paraId="5185D6DB" w14:textId="77777777" w:rsidR="00E7607D" w:rsidRPr="00E7607D" w:rsidRDefault="00E7607D" w:rsidP="00E7607D">
            <w:pPr>
              <w:widowControl w:val="0"/>
              <w:autoSpaceDE w:val="0"/>
              <w:autoSpaceDN w:val="0"/>
              <w:adjustRightInd w:val="0"/>
              <w:jc w:val="center"/>
              <w:rPr>
                <w:rFonts w:ascii="Helvetica Neue" w:hAnsi="Helvetica Neue" w:cs="Helvetica Neue"/>
                <w:iCs/>
              </w:rPr>
            </w:pPr>
            <w:r w:rsidRPr="00E7607D">
              <w:rPr>
                <w:rFonts w:ascii="Helvetica Neue" w:hAnsi="Helvetica Neue" w:cs="Helvetica Neue"/>
                <w:iCs/>
              </w:rPr>
              <w:t>2</w:t>
            </w:r>
          </w:p>
        </w:tc>
        <w:tc>
          <w:tcPr>
            <w:tcW w:w="5295" w:type="dxa"/>
          </w:tcPr>
          <w:p w14:paraId="1690608F" w14:textId="77777777" w:rsidR="00E7607D" w:rsidRPr="00E7607D" w:rsidRDefault="00E7607D" w:rsidP="00E7607D">
            <w:pPr>
              <w:widowControl w:val="0"/>
              <w:autoSpaceDE w:val="0"/>
              <w:autoSpaceDN w:val="0"/>
              <w:adjustRightInd w:val="0"/>
              <w:jc w:val="center"/>
              <w:rPr>
                <w:rFonts w:ascii="Helvetica Neue" w:hAnsi="Helvetica Neue" w:cs="Helvetica Neue"/>
                <w:iCs/>
              </w:rPr>
            </w:pPr>
            <w:r w:rsidRPr="00E7607D">
              <w:rPr>
                <w:rFonts w:ascii="Helvetica Neue" w:hAnsi="Helvetica Neue" w:cs="Helvetica Neue"/>
                <w:iCs/>
              </w:rPr>
              <w:t>Appropriate Rack Tom Mounts</w:t>
            </w:r>
          </w:p>
        </w:tc>
      </w:tr>
      <w:tr w:rsidR="00E7607D" w14:paraId="78AB5936" w14:textId="77777777" w:rsidTr="00E7607D">
        <w:tc>
          <w:tcPr>
            <w:tcW w:w="2297" w:type="dxa"/>
          </w:tcPr>
          <w:p w14:paraId="77ACCCDC" w14:textId="77777777" w:rsidR="00E7607D" w:rsidRPr="00E7607D" w:rsidRDefault="00E7607D" w:rsidP="00E7607D">
            <w:pPr>
              <w:widowControl w:val="0"/>
              <w:autoSpaceDE w:val="0"/>
              <w:autoSpaceDN w:val="0"/>
              <w:adjustRightInd w:val="0"/>
              <w:jc w:val="center"/>
              <w:rPr>
                <w:rFonts w:ascii="Helvetica Neue" w:hAnsi="Helvetica Neue" w:cs="Helvetica Neue"/>
                <w:iCs/>
              </w:rPr>
            </w:pPr>
            <w:r w:rsidRPr="00E7607D">
              <w:rPr>
                <w:rFonts w:ascii="Helvetica Neue" w:hAnsi="Helvetica Neue" w:cs="Helvetica Neue"/>
                <w:iCs/>
              </w:rPr>
              <w:t>Breakables</w:t>
            </w:r>
          </w:p>
        </w:tc>
        <w:tc>
          <w:tcPr>
            <w:tcW w:w="1418" w:type="dxa"/>
          </w:tcPr>
          <w:p w14:paraId="3B3C02AB" w14:textId="77777777" w:rsidR="00E7607D" w:rsidRPr="00E7607D" w:rsidRDefault="00E7607D" w:rsidP="00E7607D">
            <w:pPr>
              <w:widowControl w:val="0"/>
              <w:autoSpaceDE w:val="0"/>
              <w:autoSpaceDN w:val="0"/>
              <w:adjustRightInd w:val="0"/>
              <w:jc w:val="center"/>
              <w:rPr>
                <w:rFonts w:ascii="Helvetica Neue" w:hAnsi="Helvetica Neue" w:cs="Helvetica Neue"/>
                <w:iCs/>
              </w:rPr>
            </w:pPr>
            <w:r w:rsidRPr="00E7607D">
              <w:rPr>
                <w:rFonts w:ascii="Helvetica Neue" w:hAnsi="Helvetica Neue" w:cs="Helvetica Neue"/>
                <w:iCs/>
              </w:rPr>
              <w:t>1</w:t>
            </w:r>
          </w:p>
        </w:tc>
        <w:tc>
          <w:tcPr>
            <w:tcW w:w="5295" w:type="dxa"/>
          </w:tcPr>
          <w:p w14:paraId="083F1F95" w14:textId="77777777" w:rsidR="00E7607D" w:rsidRPr="00E7607D" w:rsidRDefault="00E7607D" w:rsidP="00E7607D">
            <w:pPr>
              <w:widowControl w:val="0"/>
              <w:autoSpaceDE w:val="0"/>
              <w:autoSpaceDN w:val="0"/>
              <w:adjustRightInd w:val="0"/>
              <w:jc w:val="center"/>
              <w:rPr>
                <w:rFonts w:ascii="Helvetica Neue" w:hAnsi="Helvetica Neue" w:cs="Helvetica Neue"/>
                <w:iCs/>
              </w:rPr>
            </w:pPr>
            <w:proofErr w:type="spellStart"/>
            <w:r w:rsidRPr="00E7607D">
              <w:rPr>
                <w:rFonts w:ascii="Helvetica Neue" w:hAnsi="Helvetica Neue" w:cs="Helvetica Neue"/>
                <w:iCs/>
              </w:rPr>
              <w:t>Paiste</w:t>
            </w:r>
            <w:proofErr w:type="spellEnd"/>
            <w:r w:rsidRPr="00E7607D">
              <w:rPr>
                <w:rFonts w:ascii="Helvetica Neue" w:hAnsi="Helvetica Neue" w:cs="Helvetica Neue"/>
                <w:iCs/>
              </w:rPr>
              <w:t xml:space="preserve"> 2002 14” Heavy Hi Hats</w:t>
            </w:r>
          </w:p>
        </w:tc>
      </w:tr>
      <w:tr w:rsidR="00E7607D" w14:paraId="32DB0B16" w14:textId="77777777" w:rsidTr="00E7607D">
        <w:tc>
          <w:tcPr>
            <w:tcW w:w="2297" w:type="dxa"/>
          </w:tcPr>
          <w:p w14:paraId="608A74C3" w14:textId="77777777" w:rsidR="00E7607D" w:rsidRPr="00E7607D" w:rsidRDefault="00E7607D" w:rsidP="00E7607D">
            <w:pPr>
              <w:widowControl w:val="0"/>
              <w:autoSpaceDE w:val="0"/>
              <w:autoSpaceDN w:val="0"/>
              <w:adjustRightInd w:val="0"/>
              <w:jc w:val="center"/>
              <w:rPr>
                <w:rFonts w:ascii="Helvetica Neue" w:hAnsi="Helvetica Neue" w:cs="Helvetica Neue"/>
                <w:iCs/>
              </w:rPr>
            </w:pPr>
          </w:p>
        </w:tc>
        <w:tc>
          <w:tcPr>
            <w:tcW w:w="1418" w:type="dxa"/>
          </w:tcPr>
          <w:p w14:paraId="3AAE3854" w14:textId="77777777" w:rsidR="00E7607D" w:rsidRPr="00E7607D" w:rsidRDefault="00E7607D" w:rsidP="00E7607D">
            <w:pPr>
              <w:widowControl w:val="0"/>
              <w:autoSpaceDE w:val="0"/>
              <w:autoSpaceDN w:val="0"/>
              <w:adjustRightInd w:val="0"/>
              <w:jc w:val="center"/>
              <w:rPr>
                <w:rFonts w:ascii="Helvetica Neue" w:hAnsi="Helvetica Neue" w:cs="Helvetica Neue"/>
                <w:iCs/>
              </w:rPr>
            </w:pPr>
            <w:r w:rsidRPr="00E7607D">
              <w:rPr>
                <w:rFonts w:ascii="Helvetica Neue" w:hAnsi="Helvetica Neue" w:cs="Helvetica Neue"/>
                <w:iCs/>
              </w:rPr>
              <w:t>1</w:t>
            </w:r>
          </w:p>
        </w:tc>
        <w:tc>
          <w:tcPr>
            <w:tcW w:w="5295" w:type="dxa"/>
          </w:tcPr>
          <w:p w14:paraId="48B3C00A" w14:textId="77777777" w:rsidR="00E7607D" w:rsidRPr="00E7607D" w:rsidRDefault="00E7607D" w:rsidP="00E7607D">
            <w:pPr>
              <w:widowControl w:val="0"/>
              <w:autoSpaceDE w:val="0"/>
              <w:autoSpaceDN w:val="0"/>
              <w:adjustRightInd w:val="0"/>
              <w:jc w:val="center"/>
              <w:rPr>
                <w:rFonts w:ascii="Helvetica Neue" w:hAnsi="Helvetica Neue" w:cs="Helvetica Neue"/>
                <w:iCs/>
              </w:rPr>
            </w:pPr>
            <w:proofErr w:type="spellStart"/>
            <w:r w:rsidRPr="00E7607D">
              <w:rPr>
                <w:rFonts w:ascii="Helvetica Neue" w:hAnsi="Helvetica Neue" w:cs="Helvetica Neue"/>
                <w:iCs/>
              </w:rPr>
              <w:t>Paiste</w:t>
            </w:r>
            <w:proofErr w:type="spellEnd"/>
            <w:r w:rsidRPr="00E7607D">
              <w:rPr>
                <w:rFonts w:ascii="Helvetica Neue" w:hAnsi="Helvetica Neue" w:cs="Helvetica Neue"/>
                <w:iCs/>
              </w:rPr>
              <w:t xml:space="preserve"> 2002 19” Power Crash</w:t>
            </w:r>
          </w:p>
        </w:tc>
      </w:tr>
      <w:tr w:rsidR="00E7607D" w14:paraId="177242A3" w14:textId="77777777" w:rsidTr="00E7607D">
        <w:tc>
          <w:tcPr>
            <w:tcW w:w="2297" w:type="dxa"/>
          </w:tcPr>
          <w:p w14:paraId="18452176" w14:textId="77777777" w:rsidR="00E7607D" w:rsidRPr="00E7607D" w:rsidRDefault="00E7607D" w:rsidP="00E7607D">
            <w:pPr>
              <w:widowControl w:val="0"/>
              <w:autoSpaceDE w:val="0"/>
              <w:autoSpaceDN w:val="0"/>
              <w:adjustRightInd w:val="0"/>
              <w:jc w:val="center"/>
              <w:rPr>
                <w:rFonts w:ascii="Helvetica Neue" w:hAnsi="Helvetica Neue" w:cs="Helvetica Neue"/>
                <w:iCs/>
              </w:rPr>
            </w:pPr>
          </w:p>
        </w:tc>
        <w:tc>
          <w:tcPr>
            <w:tcW w:w="1418" w:type="dxa"/>
          </w:tcPr>
          <w:p w14:paraId="2F2176DF" w14:textId="77777777" w:rsidR="00E7607D" w:rsidRPr="00E7607D" w:rsidRDefault="00E7607D" w:rsidP="00E7607D">
            <w:pPr>
              <w:widowControl w:val="0"/>
              <w:autoSpaceDE w:val="0"/>
              <w:autoSpaceDN w:val="0"/>
              <w:adjustRightInd w:val="0"/>
              <w:jc w:val="center"/>
              <w:rPr>
                <w:rFonts w:ascii="Helvetica Neue" w:hAnsi="Helvetica Neue" w:cs="Helvetica Neue"/>
                <w:iCs/>
              </w:rPr>
            </w:pPr>
            <w:r w:rsidRPr="00E7607D">
              <w:rPr>
                <w:rFonts w:ascii="Helvetica Neue" w:hAnsi="Helvetica Neue" w:cs="Helvetica Neue"/>
                <w:iCs/>
              </w:rPr>
              <w:t>1</w:t>
            </w:r>
          </w:p>
        </w:tc>
        <w:tc>
          <w:tcPr>
            <w:tcW w:w="5295" w:type="dxa"/>
          </w:tcPr>
          <w:p w14:paraId="31DA1C09" w14:textId="77777777" w:rsidR="00E7607D" w:rsidRPr="00E7607D" w:rsidRDefault="00E7607D" w:rsidP="00E7607D">
            <w:pPr>
              <w:widowControl w:val="0"/>
              <w:autoSpaceDE w:val="0"/>
              <w:autoSpaceDN w:val="0"/>
              <w:adjustRightInd w:val="0"/>
              <w:jc w:val="center"/>
              <w:rPr>
                <w:rFonts w:ascii="Helvetica Neue" w:hAnsi="Helvetica Neue" w:cs="Helvetica Neue"/>
                <w:iCs/>
              </w:rPr>
            </w:pPr>
            <w:proofErr w:type="spellStart"/>
            <w:r w:rsidRPr="00E7607D">
              <w:rPr>
                <w:rFonts w:ascii="Helvetica Neue" w:hAnsi="Helvetica Neue" w:cs="Helvetica Neue"/>
                <w:iCs/>
              </w:rPr>
              <w:t>Paiste</w:t>
            </w:r>
            <w:proofErr w:type="spellEnd"/>
            <w:r w:rsidRPr="00E7607D">
              <w:rPr>
                <w:rFonts w:ascii="Helvetica Neue" w:hAnsi="Helvetica Neue" w:cs="Helvetica Neue"/>
                <w:iCs/>
              </w:rPr>
              <w:t xml:space="preserve"> 2002 20” Power Ride</w:t>
            </w:r>
          </w:p>
        </w:tc>
      </w:tr>
    </w:tbl>
    <w:p w14:paraId="157337FE" w14:textId="77777777" w:rsidR="00363B4D" w:rsidRDefault="00363B4D" w:rsidP="00363B4D">
      <w:pPr>
        <w:widowControl w:val="0"/>
        <w:autoSpaceDE w:val="0"/>
        <w:autoSpaceDN w:val="0"/>
        <w:adjustRightInd w:val="0"/>
        <w:rPr>
          <w:rFonts w:ascii="Helvetica Neue" w:hAnsi="Helvetica Neue" w:cs="Helvetica Neue"/>
          <w:i/>
          <w:iCs/>
          <w:sz w:val="26"/>
          <w:szCs w:val="26"/>
        </w:rPr>
      </w:pPr>
      <w:r>
        <w:rPr>
          <w:rFonts w:ascii="Helvetica Neue" w:hAnsi="Helvetica Neue" w:cs="Helvetica Neue"/>
          <w:i/>
          <w:iCs/>
          <w:sz w:val="26"/>
          <w:szCs w:val="26"/>
        </w:rPr>
        <w:t>                                          </w:t>
      </w:r>
    </w:p>
    <w:p w14:paraId="0037B769" w14:textId="77777777" w:rsidR="00E7607D" w:rsidRDefault="00E7607D" w:rsidP="00363B4D">
      <w:pPr>
        <w:widowControl w:val="0"/>
        <w:autoSpaceDE w:val="0"/>
        <w:autoSpaceDN w:val="0"/>
        <w:adjustRightInd w:val="0"/>
        <w:rPr>
          <w:rFonts w:ascii="Arial" w:hAnsi="Arial" w:cs="Arial"/>
          <w:sz w:val="30"/>
          <w:szCs w:val="30"/>
        </w:rPr>
      </w:pPr>
    </w:p>
    <w:p w14:paraId="7483EA18" w14:textId="77777777" w:rsidR="00363B4D" w:rsidRDefault="00363B4D" w:rsidP="00363B4D">
      <w:pPr>
        <w:widowControl w:val="0"/>
        <w:autoSpaceDE w:val="0"/>
        <w:autoSpaceDN w:val="0"/>
        <w:adjustRightInd w:val="0"/>
        <w:jc w:val="center"/>
        <w:rPr>
          <w:rFonts w:ascii="Arial" w:hAnsi="Arial" w:cs="Arial"/>
          <w:sz w:val="30"/>
          <w:szCs w:val="30"/>
        </w:rPr>
      </w:pPr>
      <w:r>
        <w:rPr>
          <w:rFonts w:ascii="Helvetica Neue" w:hAnsi="Helvetica Neue" w:cs="Helvetica Neue"/>
          <w:b/>
          <w:bCs/>
          <w:i/>
          <w:iCs/>
          <w:sz w:val="26"/>
          <w:szCs w:val="26"/>
        </w:rPr>
        <w:t>Please note</w:t>
      </w:r>
      <w:r>
        <w:rPr>
          <w:rFonts w:ascii="Helvetica Neue" w:hAnsi="Helvetica Neue" w:cs="Helvetica Neue"/>
          <w:i/>
          <w:iCs/>
          <w:sz w:val="26"/>
          <w:szCs w:val="26"/>
        </w:rPr>
        <w:t>: If the venue is non-UK, it is ESSENTIAL the promoter provides suitable and safe (fully certified and grounded) means of power transformation from local current to UK 220-240v, 13a, 3-pin sockets for all points in the stage at which artist equipment is being used.</w:t>
      </w:r>
    </w:p>
    <w:p w14:paraId="03B88858" w14:textId="77777777" w:rsidR="00363B4D" w:rsidRDefault="00363B4D" w:rsidP="00363B4D">
      <w:pPr>
        <w:widowControl w:val="0"/>
        <w:autoSpaceDE w:val="0"/>
        <w:autoSpaceDN w:val="0"/>
        <w:adjustRightInd w:val="0"/>
        <w:rPr>
          <w:rFonts w:ascii="Arial" w:hAnsi="Arial" w:cs="Arial"/>
          <w:sz w:val="30"/>
          <w:szCs w:val="30"/>
        </w:rPr>
      </w:pPr>
      <w:r>
        <w:rPr>
          <w:rFonts w:ascii="Helvetica Neue" w:hAnsi="Helvetica Neue" w:cs="Helvetica Neue"/>
          <w:i/>
          <w:iCs/>
          <w:sz w:val="26"/>
          <w:szCs w:val="26"/>
        </w:rPr>
        <w:t>                                </w:t>
      </w:r>
    </w:p>
    <w:p w14:paraId="59534FF0" w14:textId="77777777" w:rsidR="00363B4D" w:rsidRDefault="00363B4D" w:rsidP="00363B4D">
      <w:pPr>
        <w:widowControl w:val="0"/>
        <w:autoSpaceDE w:val="0"/>
        <w:autoSpaceDN w:val="0"/>
        <w:adjustRightInd w:val="0"/>
        <w:rPr>
          <w:rFonts w:ascii="Arial" w:hAnsi="Arial" w:cs="Arial"/>
          <w:sz w:val="30"/>
          <w:szCs w:val="30"/>
        </w:rPr>
      </w:pPr>
      <w:r>
        <w:rPr>
          <w:rFonts w:ascii="Helvetica Neue" w:hAnsi="Helvetica Neue" w:cs="Helvetica Neue"/>
          <w:i/>
          <w:iCs/>
          <w:sz w:val="26"/>
          <w:szCs w:val="26"/>
        </w:rPr>
        <w:t>                        </w:t>
      </w:r>
    </w:p>
    <w:p w14:paraId="6C2E9E53" w14:textId="77777777" w:rsidR="00363B4D" w:rsidRDefault="00363B4D" w:rsidP="00363B4D">
      <w:pPr>
        <w:widowControl w:val="0"/>
        <w:autoSpaceDE w:val="0"/>
        <w:autoSpaceDN w:val="0"/>
        <w:adjustRightInd w:val="0"/>
        <w:rPr>
          <w:rFonts w:ascii="Arial" w:hAnsi="Arial" w:cs="Arial"/>
          <w:sz w:val="30"/>
          <w:szCs w:val="30"/>
        </w:rPr>
      </w:pPr>
      <w:r>
        <w:rPr>
          <w:rFonts w:ascii="Helvetica Neue" w:hAnsi="Helvetica Neue" w:cs="Helvetica Neue"/>
          <w:i/>
          <w:iCs/>
          <w:sz w:val="26"/>
          <w:szCs w:val="26"/>
        </w:rPr>
        <w:t>                </w:t>
      </w:r>
      <w:r>
        <w:rPr>
          <w:rFonts w:ascii="Helvetica Neue" w:hAnsi="Helvetica Neue" w:cs="Helvetica Neue"/>
          <w:sz w:val="26"/>
          <w:szCs w:val="26"/>
        </w:rPr>
        <w:t>                                                                                </w:t>
      </w:r>
    </w:p>
    <w:p w14:paraId="537CC4D2" w14:textId="77777777" w:rsidR="00363B4D" w:rsidRDefault="00363B4D" w:rsidP="00363B4D">
      <w:pPr>
        <w:widowControl w:val="0"/>
        <w:autoSpaceDE w:val="0"/>
        <w:autoSpaceDN w:val="0"/>
        <w:adjustRightInd w:val="0"/>
        <w:rPr>
          <w:rFonts w:ascii="Arial" w:hAnsi="Arial" w:cs="Arial"/>
          <w:sz w:val="30"/>
          <w:szCs w:val="30"/>
        </w:rPr>
      </w:pPr>
      <w:r>
        <w:rPr>
          <w:rFonts w:ascii="Helvetica Neue" w:hAnsi="Helvetica Neue" w:cs="Helvetica Neue"/>
          <w:b/>
          <w:bCs/>
          <w:sz w:val="26"/>
          <w:szCs w:val="26"/>
        </w:rPr>
        <w:t>Front of House System</w:t>
      </w:r>
      <w:r>
        <w:rPr>
          <w:rFonts w:ascii="Helvetica Neue" w:hAnsi="Helvetica Neue" w:cs="Helvetica Neue"/>
          <w:sz w:val="26"/>
          <w:szCs w:val="26"/>
        </w:rPr>
        <w:t>                                </w:t>
      </w:r>
    </w:p>
    <w:p w14:paraId="74979111" w14:textId="77777777" w:rsidR="00363B4D" w:rsidRDefault="00363B4D" w:rsidP="00363B4D">
      <w:pPr>
        <w:widowControl w:val="0"/>
        <w:autoSpaceDE w:val="0"/>
        <w:autoSpaceDN w:val="0"/>
        <w:adjustRightInd w:val="0"/>
        <w:rPr>
          <w:rFonts w:ascii="Arial" w:hAnsi="Arial" w:cs="Arial"/>
          <w:sz w:val="30"/>
          <w:szCs w:val="30"/>
        </w:rPr>
      </w:pPr>
      <w:r>
        <w:rPr>
          <w:rFonts w:ascii="Helvetica Neue" w:hAnsi="Helvetica Neue" w:cs="Helvetica Neue"/>
          <w:sz w:val="26"/>
          <w:szCs w:val="26"/>
        </w:rPr>
        <w:t>The FOH speaker system should be a good quality 3 or 4-way Active system, capable of an undistorted 110dB at the FOH mix position, with even distribution throughout the entire audience area, and be suitably and reliably amplified.</w:t>
      </w:r>
    </w:p>
    <w:p w14:paraId="75A51EC7" w14:textId="77777777" w:rsidR="00363B4D" w:rsidRDefault="00363B4D" w:rsidP="00363B4D">
      <w:pPr>
        <w:widowControl w:val="0"/>
        <w:autoSpaceDE w:val="0"/>
        <w:autoSpaceDN w:val="0"/>
        <w:adjustRightInd w:val="0"/>
        <w:rPr>
          <w:rFonts w:ascii="Arial" w:hAnsi="Arial" w:cs="Arial"/>
          <w:sz w:val="30"/>
          <w:szCs w:val="30"/>
        </w:rPr>
      </w:pPr>
    </w:p>
    <w:p w14:paraId="5A9A9DD2" w14:textId="77777777" w:rsidR="00363B4D" w:rsidRDefault="00363B4D" w:rsidP="00363B4D">
      <w:pPr>
        <w:widowControl w:val="0"/>
        <w:autoSpaceDE w:val="0"/>
        <w:autoSpaceDN w:val="0"/>
        <w:adjustRightInd w:val="0"/>
        <w:rPr>
          <w:rFonts w:ascii="Arial" w:hAnsi="Arial" w:cs="Arial"/>
          <w:sz w:val="30"/>
          <w:szCs w:val="30"/>
        </w:rPr>
      </w:pPr>
      <w:r>
        <w:rPr>
          <w:rFonts w:ascii="Helvetica Neue" w:hAnsi="Helvetica Neue" w:cs="Helvetica Neue"/>
          <w:sz w:val="26"/>
          <w:szCs w:val="26"/>
        </w:rPr>
        <w:t>The FOH Console should have a minimum of 16 Channels and 4 aux sends. Digital Consoles are preferred. We are happy to have monitors operated from FOH position, in this case, please provide an adequate talk back system.</w:t>
      </w:r>
    </w:p>
    <w:p w14:paraId="78A55FEC" w14:textId="77777777" w:rsidR="00363B4D" w:rsidRDefault="00363B4D" w:rsidP="00363B4D">
      <w:pPr>
        <w:widowControl w:val="0"/>
        <w:autoSpaceDE w:val="0"/>
        <w:autoSpaceDN w:val="0"/>
        <w:adjustRightInd w:val="0"/>
        <w:rPr>
          <w:rFonts w:ascii="Arial" w:hAnsi="Arial" w:cs="Arial"/>
          <w:sz w:val="30"/>
          <w:szCs w:val="30"/>
        </w:rPr>
      </w:pPr>
      <w:r>
        <w:rPr>
          <w:rFonts w:ascii="Helvetica Neue" w:hAnsi="Helvetica Neue" w:cs="Helvetica Neue"/>
          <w:sz w:val="26"/>
          <w:szCs w:val="26"/>
        </w:rPr>
        <w:t>                                        </w:t>
      </w:r>
    </w:p>
    <w:p w14:paraId="7B5DCA61" w14:textId="77777777" w:rsidR="00363B4D" w:rsidRDefault="00363B4D" w:rsidP="00363B4D">
      <w:pPr>
        <w:widowControl w:val="0"/>
        <w:autoSpaceDE w:val="0"/>
        <w:autoSpaceDN w:val="0"/>
        <w:adjustRightInd w:val="0"/>
        <w:rPr>
          <w:rFonts w:ascii="Arial" w:hAnsi="Arial" w:cs="Arial"/>
          <w:sz w:val="30"/>
          <w:szCs w:val="30"/>
        </w:rPr>
      </w:pPr>
      <w:r>
        <w:rPr>
          <w:rFonts w:ascii="Helvetica Neue" w:hAnsi="Helvetica Neue" w:cs="Helvetica Neue"/>
          <w:sz w:val="26"/>
          <w:szCs w:val="26"/>
        </w:rPr>
        <w:t>Both the FOH and Monitor system should be free of hum’s or buzzes and be setup in a fault-free running condition by the scheduled sound check time</w:t>
      </w:r>
    </w:p>
    <w:p w14:paraId="5829EFEF" w14:textId="77777777" w:rsidR="00891D02" w:rsidRDefault="00363B4D" w:rsidP="00363B4D">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w:t>
      </w:r>
    </w:p>
    <w:p w14:paraId="5BE69809" w14:textId="77777777" w:rsidR="00363B4D" w:rsidRPr="00891D02" w:rsidRDefault="00363B4D" w:rsidP="00363B4D">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w:t>
      </w:r>
    </w:p>
    <w:p w14:paraId="386386E8" w14:textId="77777777" w:rsidR="00891D02" w:rsidRDefault="00363B4D" w:rsidP="00363B4D">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w:t>
      </w:r>
    </w:p>
    <w:p w14:paraId="5D3B52DD" w14:textId="77777777" w:rsidR="00891D02" w:rsidRDefault="00891D02" w:rsidP="00363B4D">
      <w:pPr>
        <w:widowControl w:val="0"/>
        <w:autoSpaceDE w:val="0"/>
        <w:autoSpaceDN w:val="0"/>
        <w:adjustRightInd w:val="0"/>
        <w:rPr>
          <w:rFonts w:ascii="Helvetica Neue" w:hAnsi="Helvetica Neue" w:cs="Helvetica Neue"/>
          <w:sz w:val="26"/>
          <w:szCs w:val="26"/>
        </w:rPr>
      </w:pPr>
    </w:p>
    <w:p w14:paraId="47E6C74B" w14:textId="77777777" w:rsidR="00891D02" w:rsidRDefault="00891D02" w:rsidP="00363B4D">
      <w:pPr>
        <w:widowControl w:val="0"/>
        <w:autoSpaceDE w:val="0"/>
        <w:autoSpaceDN w:val="0"/>
        <w:adjustRightInd w:val="0"/>
        <w:rPr>
          <w:rFonts w:ascii="Helvetica Neue" w:hAnsi="Helvetica Neue" w:cs="Helvetica Neue"/>
          <w:sz w:val="26"/>
          <w:szCs w:val="26"/>
        </w:rPr>
      </w:pPr>
    </w:p>
    <w:p w14:paraId="7B786E5F" w14:textId="77777777" w:rsidR="00891D02" w:rsidRDefault="00891D02" w:rsidP="00363B4D">
      <w:pPr>
        <w:widowControl w:val="0"/>
        <w:autoSpaceDE w:val="0"/>
        <w:autoSpaceDN w:val="0"/>
        <w:adjustRightInd w:val="0"/>
        <w:rPr>
          <w:rFonts w:ascii="Helvetica Neue" w:hAnsi="Helvetica Neue" w:cs="Helvetica Neue"/>
          <w:sz w:val="26"/>
          <w:szCs w:val="26"/>
        </w:rPr>
      </w:pPr>
    </w:p>
    <w:p w14:paraId="562F2274" w14:textId="77777777" w:rsidR="00363B4D" w:rsidRDefault="00363B4D" w:rsidP="00363B4D">
      <w:pPr>
        <w:widowControl w:val="0"/>
        <w:autoSpaceDE w:val="0"/>
        <w:autoSpaceDN w:val="0"/>
        <w:adjustRightInd w:val="0"/>
        <w:rPr>
          <w:rFonts w:ascii="Arial" w:hAnsi="Arial" w:cs="Arial"/>
          <w:sz w:val="30"/>
          <w:szCs w:val="30"/>
        </w:rPr>
      </w:pPr>
      <w:bookmarkStart w:id="0" w:name="_GoBack"/>
      <w:bookmarkEnd w:id="0"/>
      <w:r>
        <w:rPr>
          <w:rFonts w:ascii="Helvetica Neue" w:hAnsi="Helvetica Neue" w:cs="Helvetica Neue"/>
          <w:sz w:val="26"/>
          <w:szCs w:val="26"/>
        </w:rPr>
        <w:t>       </w:t>
      </w:r>
    </w:p>
    <w:p w14:paraId="6949A45D" w14:textId="77777777" w:rsidR="00363B4D" w:rsidRDefault="00363B4D" w:rsidP="00363B4D">
      <w:pPr>
        <w:widowControl w:val="0"/>
        <w:autoSpaceDE w:val="0"/>
        <w:autoSpaceDN w:val="0"/>
        <w:adjustRightInd w:val="0"/>
        <w:rPr>
          <w:rFonts w:ascii="Arial" w:hAnsi="Arial" w:cs="Arial"/>
          <w:sz w:val="30"/>
          <w:szCs w:val="30"/>
        </w:rPr>
      </w:pPr>
      <w:r>
        <w:rPr>
          <w:rFonts w:ascii="Helvetica Neue" w:hAnsi="Helvetica Neue" w:cs="Helvetica Neue"/>
          <w:b/>
          <w:bCs/>
          <w:sz w:val="26"/>
          <w:szCs w:val="26"/>
        </w:rPr>
        <w:t>Input List</w:t>
      </w:r>
    </w:p>
    <w:p w14:paraId="49337706" w14:textId="77777777" w:rsidR="00363B4D" w:rsidRDefault="00363B4D" w:rsidP="00363B4D">
      <w:pPr>
        <w:widowControl w:val="0"/>
        <w:autoSpaceDE w:val="0"/>
        <w:autoSpaceDN w:val="0"/>
        <w:adjustRightInd w:val="0"/>
        <w:rPr>
          <w:rFonts w:ascii="Arial" w:hAnsi="Arial" w:cs="Arial"/>
          <w:sz w:val="30"/>
          <w:szCs w:val="30"/>
        </w:rPr>
      </w:pPr>
    </w:p>
    <w:p w14:paraId="566A08F4" w14:textId="77777777" w:rsidR="00E7607D" w:rsidRDefault="00363B4D" w:rsidP="00363B4D">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w:t>
      </w:r>
    </w:p>
    <w:tbl>
      <w:tblPr>
        <w:tblStyle w:val="TableGrid"/>
        <w:tblW w:w="0" w:type="auto"/>
        <w:tblLook w:val="04A0" w:firstRow="1" w:lastRow="0" w:firstColumn="1" w:lastColumn="0" w:noHBand="0" w:noVBand="1"/>
      </w:tblPr>
      <w:tblGrid>
        <w:gridCol w:w="784"/>
        <w:gridCol w:w="2789"/>
        <w:gridCol w:w="4678"/>
      </w:tblGrid>
      <w:tr w:rsidR="00E7607D" w:rsidRPr="00E7607D" w14:paraId="7CD5BB8F" w14:textId="77777777" w:rsidTr="00CE5467">
        <w:trPr>
          <w:trHeight w:val="353"/>
        </w:trPr>
        <w:tc>
          <w:tcPr>
            <w:tcW w:w="784" w:type="dxa"/>
          </w:tcPr>
          <w:p w14:paraId="3CE6686F" w14:textId="77777777" w:rsidR="00E7607D" w:rsidRPr="00E7607D" w:rsidRDefault="00E7607D" w:rsidP="00CE5467">
            <w:pPr>
              <w:widowControl w:val="0"/>
              <w:autoSpaceDE w:val="0"/>
              <w:autoSpaceDN w:val="0"/>
              <w:adjustRightInd w:val="0"/>
              <w:jc w:val="center"/>
              <w:rPr>
                <w:rFonts w:ascii="Arial" w:hAnsi="Arial" w:cs="Arial"/>
              </w:rPr>
            </w:pPr>
            <w:r w:rsidRPr="00E7607D">
              <w:rPr>
                <w:rFonts w:ascii="Arial" w:hAnsi="Arial" w:cs="Arial"/>
              </w:rPr>
              <w:t>Line</w:t>
            </w:r>
          </w:p>
        </w:tc>
        <w:tc>
          <w:tcPr>
            <w:tcW w:w="2789" w:type="dxa"/>
          </w:tcPr>
          <w:p w14:paraId="6E414476" w14:textId="77777777" w:rsidR="00E7607D" w:rsidRPr="00E7607D" w:rsidRDefault="00E7607D" w:rsidP="00891D02">
            <w:pPr>
              <w:widowControl w:val="0"/>
              <w:autoSpaceDE w:val="0"/>
              <w:autoSpaceDN w:val="0"/>
              <w:adjustRightInd w:val="0"/>
              <w:rPr>
                <w:rFonts w:ascii="Arial" w:hAnsi="Arial" w:cs="Arial"/>
              </w:rPr>
            </w:pPr>
            <w:r w:rsidRPr="00E7607D">
              <w:rPr>
                <w:rFonts w:ascii="Arial" w:hAnsi="Arial" w:cs="Arial"/>
              </w:rPr>
              <w:t>Channel</w:t>
            </w:r>
          </w:p>
        </w:tc>
        <w:tc>
          <w:tcPr>
            <w:tcW w:w="4678" w:type="dxa"/>
          </w:tcPr>
          <w:p w14:paraId="58EC5069" w14:textId="77777777" w:rsidR="00E7607D" w:rsidRPr="00E7607D" w:rsidRDefault="00E7607D" w:rsidP="00CE5467">
            <w:pPr>
              <w:widowControl w:val="0"/>
              <w:autoSpaceDE w:val="0"/>
              <w:autoSpaceDN w:val="0"/>
              <w:adjustRightInd w:val="0"/>
              <w:jc w:val="center"/>
              <w:rPr>
                <w:rFonts w:ascii="Arial" w:hAnsi="Arial" w:cs="Arial"/>
              </w:rPr>
            </w:pPr>
            <w:r w:rsidRPr="00E7607D">
              <w:rPr>
                <w:rFonts w:ascii="Arial" w:hAnsi="Arial" w:cs="Arial"/>
              </w:rPr>
              <w:t>Mic/DI</w:t>
            </w:r>
          </w:p>
        </w:tc>
      </w:tr>
      <w:tr w:rsidR="00E7607D" w:rsidRPr="00E7607D" w14:paraId="2F88537C" w14:textId="77777777" w:rsidTr="00CE5467">
        <w:tc>
          <w:tcPr>
            <w:tcW w:w="784" w:type="dxa"/>
          </w:tcPr>
          <w:p w14:paraId="2E8960F9" w14:textId="77777777" w:rsidR="00E7607D" w:rsidRPr="00E7607D" w:rsidRDefault="00E7607D" w:rsidP="00CE5467">
            <w:pPr>
              <w:widowControl w:val="0"/>
              <w:autoSpaceDE w:val="0"/>
              <w:autoSpaceDN w:val="0"/>
              <w:adjustRightInd w:val="0"/>
              <w:jc w:val="center"/>
              <w:rPr>
                <w:rFonts w:ascii="Arial" w:hAnsi="Arial" w:cs="Arial"/>
              </w:rPr>
            </w:pPr>
            <w:r w:rsidRPr="00E7607D">
              <w:rPr>
                <w:rFonts w:ascii="Arial" w:hAnsi="Arial" w:cs="Arial"/>
              </w:rPr>
              <w:t>1</w:t>
            </w:r>
          </w:p>
        </w:tc>
        <w:tc>
          <w:tcPr>
            <w:tcW w:w="2789" w:type="dxa"/>
          </w:tcPr>
          <w:p w14:paraId="675A0C64" w14:textId="77777777" w:rsidR="00E7607D" w:rsidRPr="00E7607D" w:rsidRDefault="00E7607D" w:rsidP="00CE5467">
            <w:pPr>
              <w:widowControl w:val="0"/>
              <w:autoSpaceDE w:val="0"/>
              <w:autoSpaceDN w:val="0"/>
              <w:adjustRightInd w:val="0"/>
              <w:jc w:val="center"/>
              <w:rPr>
                <w:rFonts w:ascii="Arial" w:hAnsi="Arial" w:cs="Arial"/>
              </w:rPr>
            </w:pPr>
            <w:r w:rsidRPr="00E7607D">
              <w:rPr>
                <w:rFonts w:ascii="Arial" w:hAnsi="Arial" w:cs="Arial"/>
              </w:rPr>
              <w:t>Kick</w:t>
            </w:r>
          </w:p>
        </w:tc>
        <w:tc>
          <w:tcPr>
            <w:tcW w:w="4678" w:type="dxa"/>
          </w:tcPr>
          <w:p w14:paraId="049A53AA" w14:textId="77777777" w:rsidR="00E7607D" w:rsidRPr="00E7607D" w:rsidRDefault="00E7607D" w:rsidP="00CE5467">
            <w:pPr>
              <w:widowControl w:val="0"/>
              <w:autoSpaceDE w:val="0"/>
              <w:autoSpaceDN w:val="0"/>
              <w:adjustRightInd w:val="0"/>
              <w:jc w:val="center"/>
              <w:rPr>
                <w:rFonts w:ascii="Arial" w:hAnsi="Arial" w:cs="Arial"/>
              </w:rPr>
            </w:pPr>
          </w:p>
        </w:tc>
      </w:tr>
      <w:tr w:rsidR="00E7607D" w:rsidRPr="00E7607D" w14:paraId="4BBCCDFE" w14:textId="77777777" w:rsidTr="00CE5467">
        <w:tc>
          <w:tcPr>
            <w:tcW w:w="784" w:type="dxa"/>
          </w:tcPr>
          <w:p w14:paraId="1BF794C4" w14:textId="77777777" w:rsidR="00E7607D" w:rsidRPr="00E7607D" w:rsidRDefault="00E7607D" w:rsidP="00CE5467">
            <w:pPr>
              <w:widowControl w:val="0"/>
              <w:autoSpaceDE w:val="0"/>
              <w:autoSpaceDN w:val="0"/>
              <w:adjustRightInd w:val="0"/>
              <w:jc w:val="center"/>
              <w:rPr>
                <w:rFonts w:ascii="Arial" w:hAnsi="Arial" w:cs="Arial"/>
              </w:rPr>
            </w:pPr>
            <w:r w:rsidRPr="00E7607D">
              <w:rPr>
                <w:rFonts w:ascii="Arial" w:hAnsi="Arial" w:cs="Arial"/>
              </w:rPr>
              <w:t>2</w:t>
            </w:r>
          </w:p>
        </w:tc>
        <w:tc>
          <w:tcPr>
            <w:tcW w:w="2789" w:type="dxa"/>
          </w:tcPr>
          <w:p w14:paraId="0412D915" w14:textId="77777777" w:rsidR="00E7607D" w:rsidRPr="00E7607D" w:rsidRDefault="00E7607D" w:rsidP="00CE5467">
            <w:pPr>
              <w:widowControl w:val="0"/>
              <w:autoSpaceDE w:val="0"/>
              <w:autoSpaceDN w:val="0"/>
              <w:adjustRightInd w:val="0"/>
              <w:jc w:val="center"/>
              <w:rPr>
                <w:rFonts w:ascii="Arial" w:hAnsi="Arial" w:cs="Arial"/>
              </w:rPr>
            </w:pPr>
            <w:r w:rsidRPr="00E7607D">
              <w:rPr>
                <w:rFonts w:ascii="Arial" w:hAnsi="Arial" w:cs="Arial"/>
              </w:rPr>
              <w:t>Snare</w:t>
            </w:r>
          </w:p>
        </w:tc>
        <w:tc>
          <w:tcPr>
            <w:tcW w:w="4678" w:type="dxa"/>
          </w:tcPr>
          <w:p w14:paraId="621E9EBE" w14:textId="77777777" w:rsidR="00E7607D" w:rsidRPr="00E7607D" w:rsidRDefault="00E7607D" w:rsidP="00CE5467">
            <w:pPr>
              <w:widowControl w:val="0"/>
              <w:autoSpaceDE w:val="0"/>
              <w:autoSpaceDN w:val="0"/>
              <w:adjustRightInd w:val="0"/>
              <w:jc w:val="center"/>
              <w:rPr>
                <w:rFonts w:ascii="Arial" w:hAnsi="Arial" w:cs="Arial"/>
              </w:rPr>
            </w:pPr>
          </w:p>
        </w:tc>
      </w:tr>
      <w:tr w:rsidR="00E7607D" w:rsidRPr="00E7607D" w14:paraId="7315642D" w14:textId="77777777" w:rsidTr="00CE5467">
        <w:tc>
          <w:tcPr>
            <w:tcW w:w="784" w:type="dxa"/>
          </w:tcPr>
          <w:p w14:paraId="2537637D" w14:textId="77777777" w:rsidR="00E7607D" w:rsidRPr="00E7607D" w:rsidRDefault="00E7607D" w:rsidP="00CE5467">
            <w:pPr>
              <w:widowControl w:val="0"/>
              <w:autoSpaceDE w:val="0"/>
              <w:autoSpaceDN w:val="0"/>
              <w:adjustRightInd w:val="0"/>
              <w:jc w:val="center"/>
              <w:rPr>
                <w:rFonts w:ascii="Arial" w:hAnsi="Arial" w:cs="Arial"/>
              </w:rPr>
            </w:pPr>
            <w:r w:rsidRPr="00E7607D">
              <w:rPr>
                <w:rFonts w:ascii="Arial" w:hAnsi="Arial" w:cs="Arial"/>
              </w:rPr>
              <w:t>3</w:t>
            </w:r>
          </w:p>
        </w:tc>
        <w:tc>
          <w:tcPr>
            <w:tcW w:w="2789" w:type="dxa"/>
          </w:tcPr>
          <w:p w14:paraId="58F0808F" w14:textId="77777777" w:rsidR="00E7607D" w:rsidRPr="00E7607D" w:rsidRDefault="00E7607D" w:rsidP="00CE5467">
            <w:pPr>
              <w:widowControl w:val="0"/>
              <w:autoSpaceDE w:val="0"/>
              <w:autoSpaceDN w:val="0"/>
              <w:adjustRightInd w:val="0"/>
              <w:jc w:val="center"/>
              <w:rPr>
                <w:rFonts w:ascii="Arial" w:hAnsi="Arial" w:cs="Arial"/>
              </w:rPr>
            </w:pPr>
            <w:r w:rsidRPr="00E7607D">
              <w:rPr>
                <w:rFonts w:ascii="Arial" w:hAnsi="Arial" w:cs="Arial"/>
              </w:rPr>
              <w:t>Hi Hat</w:t>
            </w:r>
          </w:p>
        </w:tc>
        <w:tc>
          <w:tcPr>
            <w:tcW w:w="4678" w:type="dxa"/>
          </w:tcPr>
          <w:p w14:paraId="1D80D919" w14:textId="77777777" w:rsidR="00E7607D" w:rsidRPr="00E7607D" w:rsidRDefault="00E7607D" w:rsidP="00CE5467">
            <w:pPr>
              <w:widowControl w:val="0"/>
              <w:autoSpaceDE w:val="0"/>
              <w:autoSpaceDN w:val="0"/>
              <w:adjustRightInd w:val="0"/>
              <w:jc w:val="center"/>
              <w:rPr>
                <w:rFonts w:ascii="Arial" w:hAnsi="Arial" w:cs="Arial"/>
              </w:rPr>
            </w:pPr>
          </w:p>
        </w:tc>
      </w:tr>
      <w:tr w:rsidR="00E7607D" w:rsidRPr="00E7607D" w14:paraId="29DFA267" w14:textId="77777777" w:rsidTr="00CE5467">
        <w:tc>
          <w:tcPr>
            <w:tcW w:w="784" w:type="dxa"/>
          </w:tcPr>
          <w:p w14:paraId="16B11939" w14:textId="77777777" w:rsidR="00E7607D" w:rsidRPr="00E7607D" w:rsidRDefault="00E7607D" w:rsidP="00CE5467">
            <w:pPr>
              <w:widowControl w:val="0"/>
              <w:autoSpaceDE w:val="0"/>
              <w:autoSpaceDN w:val="0"/>
              <w:adjustRightInd w:val="0"/>
              <w:jc w:val="center"/>
              <w:rPr>
                <w:rFonts w:ascii="Arial" w:hAnsi="Arial" w:cs="Arial"/>
              </w:rPr>
            </w:pPr>
            <w:r w:rsidRPr="00E7607D">
              <w:rPr>
                <w:rFonts w:ascii="Arial" w:hAnsi="Arial" w:cs="Arial"/>
              </w:rPr>
              <w:t>4</w:t>
            </w:r>
          </w:p>
        </w:tc>
        <w:tc>
          <w:tcPr>
            <w:tcW w:w="2789" w:type="dxa"/>
          </w:tcPr>
          <w:p w14:paraId="23215163" w14:textId="77777777" w:rsidR="00E7607D" w:rsidRPr="00E7607D" w:rsidRDefault="00E7607D" w:rsidP="00CE5467">
            <w:pPr>
              <w:widowControl w:val="0"/>
              <w:autoSpaceDE w:val="0"/>
              <w:autoSpaceDN w:val="0"/>
              <w:adjustRightInd w:val="0"/>
              <w:jc w:val="center"/>
              <w:rPr>
                <w:rFonts w:ascii="Arial" w:hAnsi="Arial" w:cs="Arial"/>
              </w:rPr>
            </w:pPr>
            <w:r w:rsidRPr="00E7607D">
              <w:rPr>
                <w:rFonts w:ascii="Arial" w:hAnsi="Arial" w:cs="Arial"/>
              </w:rPr>
              <w:t>Rack Tom</w:t>
            </w:r>
          </w:p>
        </w:tc>
        <w:tc>
          <w:tcPr>
            <w:tcW w:w="4678" w:type="dxa"/>
          </w:tcPr>
          <w:p w14:paraId="503C06D9" w14:textId="77777777" w:rsidR="00E7607D" w:rsidRPr="00E7607D" w:rsidRDefault="00E7607D" w:rsidP="00CE5467">
            <w:pPr>
              <w:widowControl w:val="0"/>
              <w:autoSpaceDE w:val="0"/>
              <w:autoSpaceDN w:val="0"/>
              <w:adjustRightInd w:val="0"/>
              <w:jc w:val="center"/>
              <w:rPr>
                <w:rFonts w:ascii="Arial" w:hAnsi="Arial" w:cs="Arial"/>
              </w:rPr>
            </w:pPr>
          </w:p>
        </w:tc>
      </w:tr>
      <w:tr w:rsidR="00E7607D" w:rsidRPr="00E7607D" w14:paraId="4F235447" w14:textId="77777777" w:rsidTr="00CE5467">
        <w:tc>
          <w:tcPr>
            <w:tcW w:w="784" w:type="dxa"/>
          </w:tcPr>
          <w:p w14:paraId="03660EA8" w14:textId="77777777" w:rsidR="00E7607D" w:rsidRPr="00E7607D" w:rsidRDefault="00E7607D" w:rsidP="00CE5467">
            <w:pPr>
              <w:widowControl w:val="0"/>
              <w:autoSpaceDE w:val="0"/>
              <w:autoSpaceDN w:val="0"/>
              <w:adjustRightInd w:val="0"/>
              <w:jc w:val="center"/>
              <w:rPr>
                <w:rFonts w:ascii="Arial" w:hAnsi="Arial" w:cs="Arial"/>
              </w:rPr>
            </w:pPr>
            <w:r w:rsidRPr="00E7607D">
              <w:rPr>
                <w:rFonts w:ascii="Arial" w:hAnsi="Arial" w:cs="Arial"/>
              </w:rPr>
              <w:t>5</w:t>
            </w:r>
          </w:p>
        </w:tc>
        <w:tc>
          <w:tcPr>
            <w:tcW w:w="2789" w:type="dxa"/>
          </w:tcPr>
          <w:p w14:paraId="7D4CF036" w14:textId="77777777" w:rsidR="00E7607D" w:rsidRPr="00E7607D" w:rsidRDefault="00E7607D" w:rsidP="00CE5467">
            <w:pPr>
              <w:widowControl w:val="0"/>
              <w:autoSpaceDE w:val="0"/>
              <w:autoSpaceDN w:val="0"/>
              <w:adjustRightInd w:val="0"/>
              <w:jc w:val="center"/>
              <w:rPr>
                <w:rFonts w:ascii="Arial" w:hAnsi="Arial" w:cs="Arial"/>
              </w:rPr>
            </w:pPr>
            <w:r w:rsidRPr="00E7607D">
              <w:rPr>
                <w:rFonts w:ascii="Arial" w:hAnsi="Arial" w:cs="Arial"/>
              </w:rPr>
              <w:t>Floor Tom</w:t>
            </w:r>
          </w:p>
        </w:tc>
        <w:tc>
          <w:tcPr>
            <w:tcW w:w="4678" w:type="dxa"/>
          </w:tcPr>
          <w:p w14:paraId="0BA835C4" w14:textId="77777777" w:rsidR="00E7607D" w:rsidRPr="00E7607D" w:rsidRDefault="00E7607D" w:rsidP="00CE5467">
            <w:pPr>
              <w:widowControl w:val="0"/>
              <w:autoSpaceDE w:val="0"/>
              <w:autoSpaceDN w:val="0"/>
              <w:adjustRightInd w:val="0"/>
              <w:jc w:val="center"/>
              <w:rPr>
                <w:rFonts w:ascii="Arial" w:hAnsi="Arial" w:cs="Arial"/>
              </w:rPr>
            </w:pPr>
          </w:p>
        </w:tc>
      </w:tr>
      <w:tr w:rsidR="00E7607D" w:rsidRPr="00E7607D" w14:paraId="449D5CB4" w14:textId="77777777" w:rsidTr="00CE5467">
        <w:tc>
          <w:tcPr>
            <w:tcW w:w="784" w:type="dxa"/>
          </w:tcPr>
          <w:p w14:paraId="19650ADA" w14:textId="77777777" w:rsidR="00E7607D" w:rsidRPr="00E7607D" w:rsidRDefault="00E7607D" w:rsidP="00CE5467">
            <w:pPr>
              <w:widowControl w:val="0"/>
              <w:autoSpaceDE w:val="0"/>
              <w:autoSpaceDN w:val="0"/>
              <w:adjustRightInd w:val="0"/>
              <w:jc w:val="center"/>
              <w:rPr>
                <w:rFonts w:ascii="Arial" w:hAnsi="Arial" w:cs="Arial"/>
              </w:rPr>
            </w:pPr>
            <w:r w:rsidRPr="00E7607D">
              <w:rPr>
                <w:rFonts w:ascii="Arial" w:hAnsi="Arial" w:cs="Arial"/>
              </w:rPr>
              <w:t>6</w:t>
            </w:r>
          </w:p>
        </w:tc>
        <w:tc>
          <w:tcPr>
            <w:tcW w:w="2789" w:type="dxa"/>
          </w:tcPr>
          <w:p w14:paraId="545E059E" w14:textId="77777777" w:rsidR="00E7607D" w:rsidRPr="00E7607D" w:rsidRDefault="00E7607D" w:rsidP="00CE5467">
            <w:pPr>
              <w:widowControl w:val="0"/>
              <w:autoSpaceDE w:val="0"/>
              <w:autoSpaceDN w:val="0"/>
              <w:adjustRightInd w:val="0"/>
              <w:jc w:val="center"/>
              <w:rPr>
                <w:rFonts w:ascii="Arial" w:hAnsi="Arial" w:cs="Arial"/>
              </w:rPr>
            </w:pPr>
            <w:r w:rsidRPr="00E7607D">
              <w:rPr>
                <w:rFonts w:ascii="Arial" w:hAnsi="Arial" w:cs="Arial"/>
              </w:rPr>
              <w:t>OH L</w:t>
            </w:r>
          </w:p>
        </w:tc>
        <w:tc>
          <w:tcPr>
            <w:tcW w:w="4678" w:type="dxa"/>
          </w:tcPr>
          <w:p w14:paraId="360A4F9F" w14:textId="77777777" w:rsidR="00E7607D" w:rsidRPr="00E7607D" w:rsidRDefault="00E7607D" w:rsidP="00CE5467">
            <w:pPr>
              <w:widowControl w:val="0"/>
              <w:autoSpaceDE w:val="0"/>
              <w:autoSpaceDN w:val="0"/>
              <w:adjustRightInd w:val="0"/>
              <w:jc w:val="center"/>
              <w:rPr>
                <w:rFonts w:ascii="Arial" w:hAnsi="Arial" w:cs="Arial"/>
              </w:rPr>
            </w:pPr>
          </w:p>
        </w:tc>
      </w:tr>
      <w:tr w:rsidR="00E7607D" w:rsidRPr="00E7607D" w14:paraId="6E42633C" w14:textId="77777777" w:rsidTr="00CE5467">
        <w:tc>
          <w:tcPr>
            <w:tcW w:w="784" w:type="dxa"/>
          </w:tcPr>
          <w:p w14:paraId="63FA4C57" w14:textId="77777777" w:rsidR="00E7607D" w:rsidRPr="00E7607D" w:rsidRDefault="00E7607D" w:rsidP="00CE5467">
            <w:pPr>
              <w:widowControl w:val="0"/>
              <w:autoSpaceDE w:val="0"/>
              <w:autoSpaceDN w:val="0"/>
              <w:adjustRightInd w:val="0"/>
              <w:jc w:val="center"/>
              <w:rPr>
                <w:rFonts w:ascii="Arial" w:hAnsi="Arial" w:cs="Arial"/>
              </w:rPr>
            </w:pPr>
            <w:r w:rsidRPr="00E7607D">
              <w:rPr>
                <w:rFonts w:ascii="Arial" w:hAnsi="Arial" w:cs="Arial"/>
              </w:rPr>
              <w:t>7</w:t>
            </w:r>
          </w:p>
        </w:tc>
        <w:tc>
          <w:tcPr>
            <w:tcW w:w="2789" w:type="dxa"/>
          </w:tcPr>
          <w:p w14:paraId="144F957A" w14:textId="77777777" w:rsidR="00E7607D" w:rsidRPr="00E7607D" w:rsidRDefault="00E7607D" w:rsidP="00CE5467">
            <w:pPr>
              <w:widowControl w:val="0"/>
              <w:autoSpaceDE w:val="0"/>
              <w:autoSpaceDN w:val="0"/>
              <w:adjustRightInd w:val="0"/>
              <w:jc w:val="center"/>
              <w:rPr>
                <w:rFonts w:ascii="Arial" w:hAnsi="Arial" w:cs="Arial"/>
              </w:rPr>
            </w:pPr>
            <w:r w:rsidRPr="00E7607D">
              <w:rPr>
                <w:rFonts w:ascii="Arial" w:hAnsi="Arial" w:cs="Arial"/>
              </w:rPr>
              <w:t>OH R</w:t>
            </w:r>
          </w:p>
        </w:tc>
        <w:tc>
          <w:tcPr>
            <w:tcW w:w="4678" w:type="dxa"/>
          </w:tcPr>
          <w:p w14:paraId="4C262410" w14:textId="77777777" w:rsidR="00E7607D" w:rsidRPr="00E7607D" w:rsidRDefault="00E7607D" w:rsidP="00CE5467">
            <w:pPr>
              <w:widowControl w:val="0"/>
              <w:autoSpaceDE w:val="0"/>
              <w:autoSpaceDN w:val="0"/>
              <w:adjustRightInd w:val="0"/>
              <w:jc w:val="center"/>
              <w:rPr>
                <w:rFonts w:ascii="Arial" w:hAnsi="Arial" w:cs="Arial"/>
              </w:rPr>
            </w:pPr>
          </w:p>
        </w:tc>
      </w:tr>
      <w:tr w:rsidR="00E7607D" w:rsidRPr="00E7607D" w14:paraId="03BE9B93" w14:textId="77777777" w:rsidTr="00CE5467">
        <w:tc>
          <w:tcPr>
            <w:tcW w:w="784" w:type="dxa"/>
          </w:tcPr>
          <w:p w14:paraId="03E5E472" w14:textId="77777777" w:rsidR="00E7607D" w:rsidRPr="00E7607D" w:rsidRDefault="00E7607D" w:rsidP="00CE5467">
            <w:pPr>
              <w:widowControl w:val="0"/>
              <w:autoSpaceDE w:val="0"/>
              <w:autoSpaceDN w:val="0"/>
              <w:adjustRightInd w:val="0"/>
              <w:jc w:val="center"/>
              <w:rPr>
                <w:rFonts w:ascii="Arial" w:hAnsi="Arial" w:cs="Arial"/>
              </w:rPr>
            </w:pPr>
            <w:r w:rsidRPr="00E7607D">
              <w:rPr>
                <w:rFonts w:ascii="Arial" w:hAnsi="Arial" w:cs="Arial"/>
              </w:rPr>
              <w:t>8</w:t>
            </w:r>
          </w:p>
        </w:tc>
        <w:tc>
          <w:tcPr>
            <w:tcW w:w="2789" w:type="dxa"/>
          </w:tcPr>
          <w:p w14:paraId="25798F68" w14:textId="77777777" w:rsidR="00E7607D" w:rsidRPr="00E7607D" w:rsidRDefault="00E7607D" w:rsidP="00CE5467">
            <w:pPr>
              <w:widowControl w:val="0"/>
              <w:autoSpaceDE w:val="0"/>
              <w:autoSpaceDN w:val="0"/>
              <w:adjustRightInd w:val="0"/>
              <w:jc w:val="center"/>
              <w:rPr>
                <w:rFonts w:ascii="Arial" w:hAnsi="Arial" w:cs="Arial"/>
              </w:rPr>
            </w:pPr>
            <w:r w:rsidRPr="00E7607D">
              <w:rPr>
                <w:rFonts w:ascii="Arial" w:hAnsi="Arial" w:cs="Arial"/>
              </w:rPr>
              <w:t>Bass DI</w:t>
            </w:r>
          </w:p>
        </w:tc>
        <w:tc>
          <w:tcPr>
            <w:tcW w:w="4678" w:type="dxa"/>
          </w:tcPr>
          <w:p w14:paraId="437F3FC7" w14:textId="77777777" w:rsidR="00E7607D" w:rsidRPr="00E7607D" w:rsidRDefault="00E7607D" w:rsidP="00CE5467">
            <w:pPr>
              <w:widowControl w:val="0"/>
              <w:autoSpaceDE w:val="0"/>
              <w:autoSpaceDN w:val="0"/>
              <w:adjustRightInd w:val="0"/>
              <w:jc w:val="center"/>
              <w:rPr>
                <w:rFonts w:ascii="Arial" w:hAnsi="Arial" w:cs="Arial"/>
              </w:rPr>
            </w:pPr>
            <w:r w:rsidRPr="00E7607D">
              <w:rPr>
                <w:rFonts w:ascii="Arial" w:hAnsi="Arial" w:cs="Arial"/>
              </w:rPr>
              <w:t xml:space="preserve">DI (Radial </w:t>
            </w:r>
            <w:proofErr w:type="spellStart"/>
            <w:r w:rsidRPr="00E7607D">
              <w:rPr>
                <w:rFonts w:ascii="Arial" w:hAnsi="Arial" w:cs="Arial"/>
              </w:rPr>
              <w:t>etc</w:t>
            </w:r>
            <w:proofErr w:type="spellEnd"/>
            <w:r w:rsidRPr="00E7607D">
              <w:rPr>
                <w:rFonts w:ascii="Arial" w:hAnsi="Arial" w:cs="Arial"/>
              </w:rPr>
              <w:t xml:space="preserve"> - NO </w:t>
            </w:r>
            <w:proofErr w:type="spellStart"/>
            <w:r w:rsidRPr="00E7607D">
              <w:rPr>
                <w:rFonts w:ascii="Arial" w:hAnsi="Arial" w:cs="Arial"/>
              </w:rPr>
              <w:t>Behringer</w:t>
            </w:r>
            <w:proofErr w:type="spellEnd"/>
            <w:r w:rsidRPr="00E7607D">
              <w:rPr>
                <w:rFonts w:ascii="Arial" w:hAnsi="Arial" w:cs="Arial"/>
              </w:rPr>
              <w:t>)</w:t>
            </w:r>
          </w:p>
        </w:tc>
      </w:tr>
      <w:tr w:rsidR="00E7607D" w:rsidRPr="00E7607D" w14:paraId="4C097EDC" w14:textId="77777777" w:rsidTr="00CE5467">
        <w:tc>
          <w:tcPr>
            <w:tcW w:w="784" w:type="dxa"/>
          </w:tcPr>
          <w:p w14:paraId="4263078E" w14:textId="77777777" w:rsidR="00E7607D" w:rsidRPr="00E7607D" w:rsidRDefault="00E7607D" w:rsidP="00CE5467">
            <w:pPr>
              <w:widowControl w:val="0"/>
              <w:autoSpaceDE w:val="0"/>
              <w:autoSpaceDN w:val="0"/>
              <w:adjustRightInd w:val="0"/>
              <w:jc w:val="center"/>
              <w:rPr>
                <w:rFonts w:ascii="Arial" w:hAnsi="Arial" w:cs="Arial"/>
              </w:rPr>
            </w:pPr>
            <w:r w:rsidRPr="00E7607D">
              <w:rPr>
                <w:rFonts w:ascii="Arial" w:hAnsi="Arial" w:cs="Arial"/>
              </w:rPr>
              <w:t>9</w:t>
            </w:r>
          </w:p>
        </w:tc>
        <w:tc>
          <w:tcPr>
            <w:tcW w:w="2789" w:type="dxa"/>
          </w:tcPr>
          <w:p w14:paraId="6C25B26B" w14:textId="77777777" w:rsidR="00E7607D" w:rsidRPr="00E7607D" w:rsidRDefault="00E7607D" w:rsidP="00CE5467">
            <w:pPr>
              <w:widowControl w:val="0"/>
              <w:autoSpaceDE w:val="0"/>
              <w:autoSpaceDN w:val="0"/>
              <w:adjustRightInd w:val="0"/>
              <w:jc w:val="center"/>
              <w:rPr>
                <w:rFonts w:ascii="Arial" w:hAnsi="Arial" w:cs="Arial"/>
              </w:rPr>
            </w:pPr>
            <w:r w:rsidRPr="00E7607D">
              <w:rPr>
                <w:rFonts w:ascii="Arial" w:hAnsi="Arial" w:cs="Arial"/>
              </w:rPr>
              <w:t>Bass Cab</w:t>
            </w:r>
          </w:p>
        </w:tc>
        <w:tc>
          <w:tcPr>
            <w:tcW w:w="4678" w:type="dxa"/>
          </w:tcPr>
          <w:p w14:paraId="7D3A98EC" w14:textId="77777777" w:rsidR="00E7607D" w:rsidRPr="00E7607D" w:rsidRDefault="00E7607D" w:rsidP="00CE5467">
            <w:pPr>
              <w:widowControl w:val="0"/>
              <w:autoSpaceDE w:val="0"/>
              <w:autoSpaceDN w:val="0"/>
              <w:adjustRightInd w:val="0"/>
              <w:jc w:val="center"/>
              <w:rPr>
                <w:rFonts w:ascii="Arial" w:hAnsi="Arial" w:cs="Arial"/>
              </w:rPr>
            </w:pPr>
          </w:p>
        </w:tc>
      </w:tr>
      <w:tr w:rsidR="00E7607D" w:rsidRPr="00E7607D" w14:paraId="4F447A43" w14:textId="77777777" w:rsidTr="00CE5467">
        <w:tc>
          <w:tcPr>
            <w:tcW w:w="784" w:type="dxa"/>
          </w:tcPr>
          <w:p w14:paraId="235491C5" w14:textId="77777777" w:rsidR="00E7607D" w:rsidRPr="00E7607D" w:rsidRDefault="00E7607D" w:rsidP="00CE5467">
            <w:pPr>
              <w:widowControl w:val="0"/>
              <w:autoSpaceDE w:val="0"/>
              <w:autoSpaceDN w:val="0"/>
              <w:adjustRightInd w:val="0"/>
              <w:jc w:val="center"/>
              <w:rPr>
                <w:rFonts w:ascii="Arial" w:hAnsi="Arial" w:cs="Arial"/>
              </w:rPr>
            </w:pPr>
            <w:r w:rsidRPr="00E7607D">
              <w:rPr>
                <w:rFonts w:ascii="Arial" w:hAnsi="Arial" w:cs="Arial"/>
              </w:rPr>
              <w:t>10</w:t>
            </w:r>
          </w:p>
        </w:tc>
        <w:tc>
          <w:tcPr>
            <w:tcW w:w="2789" w:type="dxa"/>
          </w:tcPr>
          <w:p w14:paraId="7E68EFDB" w14:textId="77777777" w:rsidR="00E7607D" w:rsidRPr="00E7607D" w:rsidRDefault="00E7607D" w:rsidP="00CE5467">
            <w:pPr>
              <w:widowControl w:val="0"/>
              <w:autoSpaceDE w:val="0"/>
              <w:autoSpaceDN w:val="0"/>
              <w:adjustRightInd w:val="0"/>
              <w:jc w:val="center"/>
              <w:rPr>
                <w:rFonts w:ascii="Arial" w:hAnsi="Arial" w:cs="Arial"/>
              </w:rPr>
            </w:pPr>
            <w:r w:rsidRPr="00E7607D">
              <w:rPr>
                <w:rFonts w:ascii="Arial" w:hAnsi="Arial" w:cs="Arial"/>
              </w:rPr>
              <w:t>Lead Guitar Amp</w:t>
            </w:r>
          </w:p>
        </w:tc>
        <w:tc>
          <w:tcPr>
            <w:tcW w:w="4678" w:type="dxa"/>
          </w:tcPr>
          <w:p w14:paraId="1AC694BB" w14:textId="77777777" w:rsidR="00E7607D" w:rsidRPr="00E7607D" w:rsidRDefault="00E7607D" w:rsidP="00CE5467">
            <w:pPr>
              <w:widowControl w:val="0"/>
              <w:autoSpaceDE w:val="0"/>
              <w:autoSpaceDN w:val="0"/>
              <w:adjustRightInd w:val="0"/>
              <w:jc w:val="center"/>
              <w:rPr>
                <w:rFonts w:ascii="Arial" w:hAnsi="Arial" w:cs="Arial"/>
              </w:rPr>
            </w:pPr>
          </w:p>
        </w:tc>
      </w:tr>
      <w:tr w:rsidR="00E7607D" w:rsidRPr="00E7607D" w14:paraId="08F09AED" w14:textId="77777777" w:rsidTr="00CE5467">
        <w:tc>
          <w:tcPr>
            <w:tcW w:w="784" w:type="dxa"/>
          </w:tcPr>
          <w:p w14:paraId="11133C40" w14:textId="77777777" w:rsidR="00E7607D" w:rsidRPr="00E7607D" w:rsidRDefault="00E7607D" w:rsidP="00CE5467">
            <w:pPr>
              <w:widowControl w:val="0"/>
              <w:autoSpaceDE w:val="0"/>
              <w:autoSpaceDN w:val="0"/>
              <w:adjustRightInd w:val="0"/>
              <w:jc w:val="center"/>
              <w:rPr>
                <w:rFonts w:ascii="Arial" w:hAnsi="Arial" w:cs="Arial"/>
              </w:rPr>
            </w:pPr>
            <w:r w:rsidRPr="00E7607D">
              <w:rPr>
                <w:rFonts w:ascii="Arial" w:hAnsi="Arial" w:cs="Arial"/>
              </w:rPr>
              <w:t>11</w:t>
            </w:r>
          </w:p>
        </w:tc>
        <w:tc>
          <w:tcPr>
            <w:tcW w:w="2789" w:type="dxa"/>
          </w:tcPr>
          <w:p w14:paraId="29FB29E9" w14:textId="77777777" w:rsidR="00E7607D" w:rsidRPr="00E7607D" w:rsidRDefault="00E7607D" w:rsidP="00CE5467">
            <w:pPr>
              <w:widowControl w:val="0"/>
              <w:autoSpaceDE w:val="0"/>
              <w:autoSpaceDN w:val="0"/>
              <w:adjustRightInd w:val="0"/>
              <w:jc w:val="center"/>
              <w:rPr>
                <w:rFonts w:ascii="Arial" w:hAnsi="Arial" w:cs="Arial"/>
              </w:rPr>
            </w:pPr>
            <w:r w:rsidRPr="00E7607D">
              <w:rPr>
                <w:rFonts w:ascii="Arial" w:hAnsi="Arial" w:cs="Arial"/>
              </w:rPr>
              <w:t xml:space="preserve">SR </w:t>
            </w:r>
            <w:proofErr w:type="spellStart"/>
            <w:r w:rsidRPr="00E7607D">
              <w:rPr>
                <w:rFonts w:ascii="Arial" w:hAnsi="Arial" w:cs="Arial"/>
              </w:rPr>
              <w:t>Vox</w:t>
            </w:r>
            <w:proofErr w:type="spellEnd"/>
          </w:p>
        </w:tc>
        <w:tc>
          <w:tcPr>
            <w:tcW w:w="4678" w:type="dxa"/>
          </w:tcPr>
          <w:p w14:paraId="23838E23" w14:textId="77777777" w:rsidR="00E7607D" w:rsidRPr="00E7607D" w:rsidRDefault="00E7607D" w:rsidP="00CE5467">
            <w:pPr>
              <w:widowControl w:val="0"/>
              <w:autoSpaceDE w:val="0"/>
              <w:autoSpaceDN w:val="0"/>
              <w:adjustRightInd w:val="0"/>
              <w:rPr>
                <w:rFonts w:ascii="Arial" w:hAnsi="Arial" w:cs="Arial"/>
              </w:rPr>
            </w:pPr>
          </w:p>
        </w:tc>
      </w:tr>
      <w:tr w:rsidR="00E7607D" w:rsidRPr="00E7607D" w14:paraId="633187F3" w14:textId="77777777" w:rsidTr="00CE5467">
        <w:tc>
          <w:tcPr>
            <w:tcW w:w="784" w:type="dxa"/>
          </w:tcPr>
          <w:p w14:paraId="11743125" w14:textId="77777777" w:rsidR="00E7607D" w:rsidRPr="00E7607D" w:rsidRDefault="00E7607D" w:rsidP="00CE5467">
            <w:pPr>
              <w:widowControl w:val="0"/>
              <w:autoSpaceDE w:val="0"/>
              <w:autoSpaceDN w:val="0"/>
              <w:adjustRightInd w:val="0"/>
              <w:jc w:val="center"/>
              <w:rPr>
                <w:rFonts w:ascii="Arial" w:hAnsi="Arial" w:cs="Arial"/>
              </w:rPr>
            </w:pPr>
            <w:r w:rsidRPr="00E7607D">
              <w:rPr>
                <w:rFonts w:ascii="Arial" w:hAnsi="Arial" w:cs="Arial"/>
              </w:rPr>
              <w:t>12</w:t>
            </w:r>
          </w:p>
        </w:tc>
        <w:tc>
          <w:tcPr>
            <w:tcW w:w="2789" w:type="dxa"/>
          </w:tcPr>
          <w:p w14:paraId="318E1103" w14:textId="77777777" w:rsidR="00E7607D" w:rsidRPr="00E7607D" w:rsidRDefault="00E7607D" w:rsidP="00CE5467">
            <w:pPr>
              <w:widowControl w:val="0"/>
              <w:autoSpaceDE w:val="0"/>
              <w:autoSpaceDN w:val="0"/>
              <w:adjustRightInd w:val="0"/>
              <w:jc w:val="center"/>
              <w:rPr>
                <w:rFonts w:ascii="Arial" w:hAnsi="Arial" w:cs="Arial"/>
              </w:rPr>
            </w:pPr>
            <w:r w:rsidRPr="00E7607D">
              <w:rPr>
                <w:rFonts w:ascii="Arial" w:hAnsi="Arial" w:cs="Arial"/>
              </w:rPr>
              <w:t xml:space="preserve">Lead </w:t>
            </w:r>
            <w:proofErr w:type="spellStart"/>
            <w:r w:rsidRPr="00E7607D">
              <w:rPr>
                <w:rFonts w:ascii="Arial" w:hAnsi="Arial" w:cs="Arial"/>
              </w:rPr>
              <w:t>Vox</w:t>
            </w:r>
            <w:proofErr w:type="spellEnd"/>
          </w:p>
        </w:tc>
        <w:tc>
          <w:tcPr>
            <w:tcW w:w="4678" w:type="dxa"/>
          </w:tcPr>
          <w:p w14:paraId="322F7F40" w14:textId="77777777" w:rsidR="00E7607D" w:rsidRPr="00E7607D" w:rsidRDefault="00E7607D" w:rsidP="00CE5467">
            <w:pPr>
              <w:widowControl w:val="0"/>
              <w:autoSpaceDE w:val="0"/>
              <w:autoSpaceDN w:val="0"/>
              <w:adjustRightInd w:val="0"/>
              <w:rPr>
                <w:rFonts w:ascii="Arial" w:hAnsi="Arial" w:cs="Arial"/>
              </w:rPr>
            </w:pPr>
          </w:p>
        </w:tc>
      </w:tr>
      <w:tr w:rsidR="00E7607D" w:rsidRPr="00E7607D" w14:paraId="12FE0CA6" w14:textId="77777777" w:rsidTr="00CE5467">
        <w:tc>
          <w:tcPr>
            <w:tcW w:w="784" w:type="dxa"/>
          </w:tcPr>
          <w:p w14:paraId="7E395CFA" w14:textId="77777777" w:rsidR="00E7607D" w:rsidRPr="00E7607D" w:rsidRDefault="00E7607D" w:rsidP="00CE5467">
            <w:pPr>
              <w:widowControl w:val="0"/>
              <w:autoSpaceDE w:val="0"/>
              <w:autoSpaceDN w:val="0"/>
              <w:adjustRightInd w:val="0"/>
              <w:jc w:val="center"/>
              <w:rPr>
                <w:rFonts w:ascii="Arial" w:hAnsi="Arial" w:cs="Arial"/>
              </w:rPr>
            </w:pPr>
            <w:r w:rsidRPr="00E7607D">
              <w:rPr>
                <w:rFonts w:ascii="Arial" w:hAnsi="Arial" w:cs="Arial"/>
              </w:rPr>
              <w:t>13</w:t>
            </w:r>
          </w:p>
        </w:tc>
        <w:tc>
          <w:tcPr>
            <w:tcW w:w="2789" w:type="dxa"/>
          </w:tcPr>
          <w:p w14:paraId="79B0CBA4" w14:textId="77777777" w:rsidR="00E7607D" w:rsidRPr="00E7607D" w:rsidRDefault="00E7607D" w:rsidP="00CE5467">
            <w:pPr>
              <w:widowControl w:val="0"/>
              <w:autoSpaceDE w:val="0"/>
              <w:autoSpaceDN w:val="0"/>
              <w:adjustRightInd w:val="0"/>
              <w:jc w:val="center"/>
              <w:rPr>
                <w:rFonts w:ascii="Arial" w:hAnsi="Arial" w:cs="Arial"/>
              </w:rPr>
            </w:pPr>
            <w:r w:rsidRPr="00E7607D">
              <w:rPr>
                <w:rFonts w:ascii="Arial" w:hAnsi="Arial" w:cs="Arial"/>
              </w:rPr>
              <w:t xml:space="preserve">Spare </w:t>
            </w:r>
            <w:proofErr w:type="spellStart"/>
            <w:r w:rsidRPr="00E7607D">
              <w:rPr>
                <w:rFonts w:ascii="Arial" w:hAnsi="Arial" w:cs="Arial"/>
              </w:rPr>
              <w:t>Vox</w:t>
            </w:r>
            <w:proofErr w:type="spellEnd"/>
          </w:p>
        </w:tc>
        <w:tc>
          <w:tcPr>
            <w:tcW w:w="4678" w:type="dxa"/>
          </w:tcPr>
          <w:p w14:paraId="0E815748" w14:textId="77777777" w:rsidR="00E7607D" w:rsidRPr="00E7607D" w:rsidRDefault="00E7607D" w:rsidP="00CE5467">
            <w:pPr>
              <w:widowControl w:val="0"/>
              <w:autoSpaceDE w:val="0"/>
              <w:autoSpaceDN w:val="0"/>
              <w:adjustRightInd w:val="0"/>
              <w:rPr>
                <w:rFonts w:ascii="Arial" w:hAnsi="Arial" w:cs="Arial"/>
              </w:rPr>
            </w:pPr>
          </w:p>
        </w:tc>
      </w:tr>
    </w:tbl>
    <w:p w14:paraId="3737E537" w14:textId="77777777" w:rsidR="00363B4D" w:rsidRDefault="00363B4D" w:rsidP="00363B4D">
      <w:pPr>
        <w:widowControl w:val="0"/>
        <w:autoSpaceDE w:val="0"/>
        <w:autoSpaceDN w:val="0"/>
        <w:adjustRightInd w:val="0"/>
        <w:rPr>
          <w:rFonts w:ascii="Arial" w:hAnsi="Arial" w:cs="Arial"/>
          <w:sz w:val="30"/>
          <w:szCs w:val="30"/>
        </w:rPr>
      </w:pPr>
      <w:r>
        <w:rPr>
          <w:rFonts w:ascii="Helvetica Neue" w:hAnsi="Helvetica Neue" w:cs="Helvetica Neue"/>
          <w:sz w:val="26"/>
          <w:szCs w:val="26"/>
        </w:rPr>
        <w:t>         </w:t>
      </w:r>
    </w:p>
    <w:p w14:paraId="76614F8F" w14:textId="77777777" w:rsidR="00363B4D" w:rsidRDefault="00363B4D" w:rsidP="00363B4D">
      <w:pPr>
        <w:widowControl w:val="0"/>
        <w:autoSpaceDE w:val="0"/>
        <w:autoSpaceDN w:val="0"/>
        <w:adjustRightInd w:val="0"/>
        <w:rPr>
          <w:rFonts w:ascii="Arial" w:hAnsi="Arial" w:cs="Arial"/>
          <w:sz w:val="30"/>
          <w:szCs w:val="30"/>
        </w:rPr>
      </w:pPr>
      <w:r>
        <w:rPr>
          <w:rFonts w:ascii="Helvetica Neue" w:hAnsi="Helvetica Neue" w:cs="Helvetica Neue"/>
          <w:sz w:val="26"/>
          <w:szCs w:val="26"/>
        </w:rPr>
        <w:t>                                </w:t>
      </w:r>
    </w:p>
    <w:p w14:paraId="0E362653" w14:textId="77777777" w:rsidR="00363B4D" w:rsidRDefault="00363B4D" w:rsidP="00363B4D">
      <w:pPr>
        <w:widowControl w:val="0"/>
        <w:autoSpaceDE w:val="0"/>
        <w:autoSpaceDN w:val="0"/>
        <w:adjustRightInd w:val="0"/>
        <w:rPr>
          <w:rFonts w:ascii="Arial" w:hAnsi="Arial" w:cs="Arial"/>
          <w:sz w:val="30"/>
          <w:szCs w:val="30"/>
        </w:rPr>
      </w:pPr>
      <w:r>
        <w:rPr>
          <w:rFonts w:ascii="Helvetica Neue" w:hAnsi="Helvetica Neue" w:cs="Helvetica Neue"/>
          <w:sz w:val="26"/>
          <w:szCs w:val="26"/>
        </w:rPr>
        <w:t>                </w:t>
      </w:r>
    </w:p>
    <w:p w14:paraId="4E68FDEA" w14:textId="77777777" w:rsidR="00363B4D" w:rsidRDefault="00363B4D" w:rsidP="00363B4D">
      <w:pPr>
        <w:widowControl w:val="0"/>
        <w:autoSpaceDE w:val="0"/>
        <w:autoSpaceDN w:val="0"/>
        <w:adjustRightInd w:val="0"/>
        <w:rPr>
          <w:rFonts w:ascii="Arial" w:hAnsi="Arial" w:cs="Arial"/>
          <w:sz w:val="30"/>
          <w:szCs w:val="30"/>
        </w:rPr>
      </w:pPr>
    </w:p>
    <w:p w14:paraId="2CE1E9F4" w14:textId="77777777" w:rsidR="00363B4D" w:rsidRDefault="00363B4D" w:rsidP="00363B4D">
      <w:pPr>
        <w:widowControl w:val="0"/>
        <w:autoSpaceDE w:val="0"/>
        <w:autoSpaceDN w:val="0"/>
        <w:adjustRightInd w:val="0"/>
        <w:rPr>
          <w:rFonts w:ascii="Arial" w:hAnsi="Arial" w:cs="Arial"/>
          <w:sz w:val="30"/>
          <w:szCs w:val="30"/>
        </w:rPr>
      </w:pPr>
      <w:r>
        <w:rPr>
          <w:rFonts w:ascii="Helvetica Neue" w:hAnsi="Helvetica Neue" w:cs="Helvetica Neue"/>
          <w:b/>
          <w:bCs/>
          <w:sz w:val="26"/>
          <w:szCs w:val="26"/>
        </w:rPr>
        <w:t>Monitoring</w:t>
      </w:r>
      <w:r>
        <w:rPr>
          <w:rFonts w:ascii="Helvetica Neue" w:hAnsi="Helvetica Neue" w:cs="Helvetica Neue"/>
          <w:sz w:val="26"/>
          <w:szCs w:val="26"/>
        </w:rPr>
        <w:t>                                        </w:t>
      </w:r>
    </w:p>
    <w:p w14:paraId="71D8F75A" w14:textId="77777777" w:rsidR="00363B4D" w:rsidRDefault="00363B4D" w:rsidP="00363B4D">
      <w:pPr>
        <w:widowControl w:val="0"/>
        <w:autoSpaceDE w:val="0"/>
        <w:autoSpaceDN w:val="0"/>
        <w:adjustRightInd w:val="0"/>
        <w:rPr>
          <w:rFonts w:ascii="Arial" w:hAnsi="Arial" w:cs="Arial"/>
          <w:sz w:val="30"/>
          <w:szCs w:val="30"/>
        </w:rPr>
      </w:pPr>
      <w:r>
        <w:rPr>
          <w:rFonts w:ascii="Helvetica Neue" w:hAnsi="Helvetica Neue" w:cs="Helvetica Neue"/>
          <w:i/>
          <w:iCs/>
          <w:sz w:val="26"/>
          <w:szCs w:val="26"/>
        </w:rPr>
        <w:t>Shrinking Minds</w:t>
      </w:r>
      <w:r>
        <w:rPr>
          <w:rFonts w:ascii="Helvetica Neue" w:hAnsi="Helvetica Neue" w:cs="Helvetica Neue"/>
          <w:sz w:val="26"/>
          <w:szCs w:val="26"/>
        </w:rPr>
        <w:t> require three (3) ways of bi-amped monitors and one (1) drum fill. Mix guidelines are suggested below:</w:t>
      </w:r>
    </w:p>
    <w:p w14:paraId="2B961D00" w14:textId="77777777" w:rsidR="00363B4D" w:rsidRDefault="00363B4D" w:rsidP="00363B4D">
      <w:pPr>
        <w:widowControl w:val="0"/>
        <w:autoSpaceDE w:val="0"/>
        <w:autoSpaceDN w:val="0"/>
        <w:adjustRightInd w:val="0"/>
        <w:rPr>
          <w:rFonts w:ascii="Arial" w:hAnsi="Arial" w:cs="Arial"/>
          <w:sz w:val="30"/>
          <w:szCs w:val="30"/>
        </w:rPr>
      </w:pPr>
      <w:r>
        <w:rPr>
          <w:rFonts w:ascii="Helvetica Neue" w:hAnsi="Helvetica Neue" w:cs="Helvetica Neue"/>
          <w:sz w:val="26"/>
          <w:szCs w:val="26"/>
        </w:rPr>
        <w:t>                                        </w:t>
      </w:r>
    </w:p>
    <w:p w14:paraId="38E352A8" w14:textId="77777777" w:rsidR="00363B4D" w:rsidRDefault="00363B4D" w:rsidP="00363B4D">
      <w:pPr>
        <w:widowControl w:val="0"/>
        <w:autoSpaceDE w:val="0"/>
        <w:autoSpaceDN w:val="0"/>
        <w:adjustRightInd w:val="0"/>
        <w:rPr>
          <w:rFonts w:ascii="Arial" w:hAnsi="Arial" w:cs="Arial"/>
          <w:sz w:val="30"/>
          <w:szCs w:val="30"/>
        </w:rPr>
      </w:pPr>
      <w:r>
        <w:rPr>
          <w:rFonts w:ascii="Helvetica Neue" w:hAnsi="Helvetica Neue" w:cs="Helvetica Neue"/>
          <w:sz w:val="26"/>
          <w:szCs w:val="26"/>
        </w:rPr>
        <w:t>Mix 1 - DSR - Lead Guitar, Vocal, Bass, Rhythm Guitar  Mix 2 - DSC - Vocal, Bass, Lead Guitar, Rhythm Guitar  Mix 3 - DSL – Vocal, Lead Guitar, Rhythm Guitar, Bass  Mix 4 - USC - Vocals, Bass, Rhythm Guitar, Lead Guitar,</w:t>
      </w:r>
    </w:p>
    <w:p w14:paraId="03E6BFB7" w14:textId="77777777" w:rsidR="00363B4D" w:rsidRDefault="00363B4D" w:rsidP="00363B4D">
      <w:pPr>
        <w:widowControl w:val="0"/>
        <w:autoSpaceDE w:val="0"/>
        <w:autoSpaceDN w:val="0"/>
        <w:adjustRightInd w:val="0"/>
        <w:rPr>
          <w:rFonts w:ascii="Arial" w:hAnsi="Arial" w:cs="Arial"/>
          <w:sz w:val="30"/>
          <w:szCs w:val="30"/>
        </w:rPr>
      </w:pPr>
      <w:r>
        <w:rPr>
          <w:rFonts w:ascii="Helvetica Neue" w:hAnsi="Helvetica Neue" w:cs="Helvetica Neue"/>
          <w:sz w:val="26"/>
          <w:szCs w:val="26"/>
        </w:rPr>
        <w:t>                                </w:t>
      </w:r>
    </w:p>
    <w:p w14:paraId="46558A4D" w14:textId="77777777" w:rsidR="00363B4D" w:rsidRDefault="00363B4D" w:rsidP="00363B4D">
      <w:pPr>
        <w:widowControl w:val="0"/>
        <w:autoSpaceDE w:val="0"/>
        <w:autoSpaceDN w:val="0"/>
        <w:adjustRightInd w:val="0"/>
        <w:rPr>
          <w:rFonts w:ascii="Arial" w:hAnsi="Arial" w:cs="Arial"/>
          <w:sz w:val="30"/>
          <w:szCs w:val="30"/>
        </w:rPr>
      </w:pPr>
      <w:r>
        <w:rPr>
          <w:rFonts w:ascii="Helvetica Neue" w:hAnsi="Helvetica Neue" w:cs="Helvetica Neue"/>
          <w:b/>
          <w:bCs/>
          <w:sz w:val="26"/>
          <w:szCs w:val="26"/>
        </w:rPr>
        <w:t>FOH Mixing</w:t>
      </w:r>
    </w:p>
    <w:p w14:paraId="5AA77600" w14:textId="77777777" w:rsidR="00363B4D" w:rsidRDefault="00363B4D" w:rsidP="00363B4D">
      <w:pPr>
        <w:widowControl w:val="0"/>
        <w:autoSpaceDE w:val="0"/>
        <w:autoSpaceDN w:val="0"/>
        <w:adjustRightInd w:val="0"/>
        <w:rPr>
          <w:rFonts w:ascii="Arial" w:hAnsi="Arial" w:cs="Arial"/>
          <w:sz w:val="30"/>
          <w:szCs w:val="30"/>
        </w:rPr>
      </w:pPr>
      <w:r>
        <w:rPr>
          <w:rFonts w:ascii="Helvetica Neue" w:hAnsi="Helvetica Neue" w:cs="Helvetica Neue"/>
          <w:sz w:val="26"/>
          <w:szCs w:val="26"/>
        </w:rPr>
        <w:t xml:space="preserve">This guide is to be used when </w:t>
      </w:r>
      <w:r>
        <w:rPr>
          <w:rFonts w:ascii="Helvetica Neue" w:hAnsi="Helvetica Neue" w:cs="Helvetica Neue"/>
          <w:i/>
          <w:iCs/>
          <w:sz w:val="26"/>
          <w:szCs w:val="26"/>
        </w:rPr>
        <w:t>Shrinking Minds</w:t>
      </w:r>
      <w:r>
        <w:rPr>
          <w:rFonts w:ascii="Helvetica Neue" w:hAnsi="Helvetica Neue" w:cs="Helvetica Neue"/>
          <w:sz w:val="26"/>
          <w:szCs w:val="26"/>
        </w:rPr>
        <w:t> are traveling without a mixing engineer; where possible, we ask that the allocated engineer listen to our online material. Our sound is simple but distinctive.</w:t>
      </w:r>
    </w:p>
    <w:p w14:paraId="6566C985" w14:textId="77777777" w:rsidR="00363B4D" w:rsidRDefault="00363B4D" w:rsidP="00363B4D">
      <w:pPr>
        <w:widowControl w:val="0"/>
        <w:autoSpaceDE w:val="0"/>
        <w:autoSpaceDN w:val="0"/>
        <w:adjustRightInd w:val="0"/>
        <w:rPr>
          <w:rFonts w:ascii="Arial" w:hAnsi="Arial" w:cs="Arial"/>
          <w:sz w:val="30"/>
          <w:szCs w:val="30"/>
        </w:rPr>
      </w:pPr>
    </w:p>
    <w:p w14:paraId="334DE642" w14:textId="77777777" w:rsidR="00363B4D" w:rsidRDefault="00363B4D" w:rsidP="00363B4D">
      <w:pPr>
        <w:widowControl w:val="0"/>
        <w:autoSpaceDE w:val="0"/>
        <w:autoSpaceDN w:val="0"/>
        <w:adjustRightInd w:val="0"/>
        <w:rPr>
          <w:rFonts w:ascii="Arial" w:hAnsi="Arial" w:cs="Arial"/>
          <w:sz w:val="30"/>
          <w:szCs w:val="30"/>
        </w:rPr>
      </w:pPr>
      <w:r>
        <w:rPr>
          <w:rFonts w:ascii="Helvetica Neue" w:hAnsi="Helvetica Neue" w:cs="Helvetica Neue"/>
          <w:b/>
          <w:bCs/>
          <w:sz w:val="26"/>
          <w:szCs w:val="26"/>
        </w:rPr>
        <w:t>Risers</w:t>
      </w:r>
    </w:p>
    <w:p w14:paraId="4E873DE1" w14:textId="77777777" w:rsidR="00363B4D" w:rsidRDefault="00363B4D" w:rsidP="00363B4D">
      <w:pPr>
        <w:widowControl w:val="0"/>
        <w:autoSpaceDE w:val="0"/>
        <w:autoSpaceDN w:val="0"/>
        <w:adjustRightInd w:val="0"/>
        <w:rPr>
          <w:rFonts w:ascii="Arial" w:hAnsi="Arial" w:cs="Arial"/>
          <w:sz w:val="30"/>
          <w:szCs w:val="30"/>
        </w:rPr>
      </w:pPr>
      <w:r>
        <w:rPr>
          <w:rFonts w:ascii="Helvetica Neue" w:hAnsi="Helvetica Neue" w:cs="Helvetica Neue"/>
          <w:sz w:val="26"/>
          <w:szCs w:val="26"/>
        </w:rPr>
        <w:t xml:space="preserve">Where possible, </w:t>
      </w:r>
      <w:r>
        <w:rPr>
          <w:rFonts w:ascii="Helvetica Neue" w:hAnsi="Helvetica Neue" w:cs="Helvetica Neue"/>
          <w:i/>
          <w:iCs/>
          <w:sz w:val="26"/>
          <w:szCs w:val="26"/>
        </w:rPr>
        <w:t>Shrinking Minds</w:t>
      </w:r>
      <w:r>
        <w:rPr>
          <w:rFonts w:ascii="Helvetica Neue" w:hAnsi="Helvetica Neue" w:cs="Helvetica Neue"/>
          <w:sz w:val="26"/>
          <w:szCs w:val="26"/>
        </w:rPr>
        <w:t xml:space="preserve"> require one (1) minimum 2 x </w:t>
      </w:r>
      <w:proofErr w:type="gramStart"/>
      <w:r>
        <w:rPr>
          <w:rFonts w:ascii="Helvetica Neue" w:hAnsi="Helvetica Neue" w:cs="Helvetica Neue"/>
          <w:sz w:val="26"/>
          <w:szCs w:val="26"/>
        </w:rPr>
        <w:t>2 meter</w:t>
      </w:r>
      <w:proofErr w:type="gramEnd"/>
      <w:r>
        <w:rPr>
          <w:rFonts w:ascii="Helvetica Neue" w:hAnsi="Helvetica Neue" w:cs="Helvetica Neue"/>
          <w:sz w:val="26"/>
          <w:szCs w:val="26"/>
        </w:rPr>
        <w:t xml:space="preserve"> drum riser and two (2) 1 x 1 meter risers for guitar amplifiers. Guitar amplifier risers may be replaced by suitably sized, </w:t>
      </w:r>
      <w:r>
        <w:rPr>
          <w:rFonts w:ascii="Helvetica Neue" w:hAnsi="Helvetica Neue" w:cs="Helvetica Neue"/>
          <w:i/>
          <w:iCs/>
          <w:sz w:val="26"/>
          <w:szCs w:val="26"/>
        </w:rPr>
        <w:t xml:space="preserve">tipped </w:t>
      </w:r>
      <w:r>
        <w:rPr>
          <w:rFonts w:ascii="Helvetica Neue" w:hAnsi="Helvetica Neue" w:cs="Helvetica Neue"/>
          <w:sz w:val="26"/>
          <w:szCs w:val="26"/>
        </w:rPr>
        <w:t>flight cases. These risers should be approximately 600-800mm high.</w:t>
      </w:r>
    </w:p>
    <w:p w14:paraId="355DBAA7" w14:textId="77777777" w:rsidR="00363B4D" w:rsidRDefault="00363B4D" w:rsidP="00363B4D">
      <w:pPr>
        <w:widowControl w:val="0"/>
        <w:autoSpaceDE w:val="0"/>
        <w:autoSpaceDN w:val="0"/>
        <w:adjustRightInd w:val="0"/>
        <w:rPr>
          <w:rFonts w:ascii="Arial" w:hAnsi="Arial" w:cs="Arial"/>
          <w:sz w:val="30"/>
          <w:szCs w:val="30"/>
        </w:rPr>
      </w:pPr>
    </w:p>
    <w:p w14:paraId="67CE714E" w14:textId="77777777" w:rsidR="00363B4D" w:rsidRDefault="00363B4D" w:rsidP="00363B4D">
      <w:pPr>
        <w:widowControl w:val="0"/>
        <w:autoSpaceDE w:val="0"/>
        <w:autoSpaceDN w:val="0"/>
        <w:adjustRightInd w:val="0"/>
        <w:rPr>
          <w:rFonts w:ascii="Arial" w:hAnsi="Arial" w:cs="Arial"/>
          <w:sz w:val="30"/>
          <w:szCs w:val="30"/>
        </w:rPr>
      </w:pPr>
    </w:p>
    <w:p w14:paraId="75DDB8F7" w14:textId="77777777" w:rsidR="00363B4D" w:rsidRDefault="00363B4D" w:rsidP="00363B4D">
      <w:pPr>
        <w:widowControl w:val="0"/>
        <w:autoSpaceDE w:val="0"/>
        <w:autoSpaceDN w:val="0"/>
        <w:adjustRightInd w:val="0"/>
        <w:jc w:val="center"/>
        <w:rPr>
          <w:rFonts w:ascii="Arial" w:hAnsi="Arial" w:cs="Arial"/>
          <w:sz w:val="30"/>
          <w:szCs w:val="30"/>
        </w:rPr>
      </w:pPr>
      <w:r>
        <w:rPr>
          <w:rFonts w:ascii="Helvetica Neue" w:hAnsi="Helvetica Neue" w:cs="Helvetica Neue"/>
          <w:b/>
          <w:bCs/>
          <w:i/>
          <w:iCs/>
          <w:sz w:val="26"/>
          <w:szCs w:val="26"/>
        </w:rPr>
        <w:t>Thank You, Shrinking Minds appreciate your contribution to the show.</w:t>
      </w:r>
    </w:p>
    <w:p w14:paraId="560DD0B1" w14:textId="77777777" w:rsidR="00363B4D" w:rsidRDefault="00363B4D" w:rsidP="00363B4D"/>
    <w:p w14:paraId="6B0C04F8" w14:textId="77777777" w:rsidR="00363B4D" w:rsidRDefault="00363B4D" w:rsidP="00363B4D"/>
    <w:p w14:paraId="472782CC" w14:textId="77777777" w:rsidR="00363B4D" w:rsidRDefault="00363B4D" w:rsidP="00363B4D"/>
    <w:p w14:paraId="51D1AABE" w14:textId="77777777" w:rsidR="00363B4D" w:rsidRDefault="00363B4D" w:rsidP="00363B4D"/>
    <w:p w14:paraId="739024AB" w14:textId="77777777" w:rsidR="00363B4D" w:rsidRDefault="00363B4D" w:rsidP="00363B4D"/>
    <w:p w14:paraId="7BDBB8AA" w14:textId="77777777" w:rsidR="00363B4D" w:rsidRDefault="00363B4D" w:rsidP="00363B4D"/>
    <w:p w14:paraId="37485E66" w14:textId="77777777" w:rsidR="00363B4D" w:rsidRDefault="00363B4D" w:rsidP="00363B4D"/>
    <w:p w14:paraId="6E5A46A5" w14:textId="77777777" w:rsidR="00363B4D" w:rsidRDefault="00363B4D" w:rsidP="00363B4D"/>
    <w:p w14:paraId="18550EBF" w14:textId="77777777" w:rsidR="00363B4D" w:rsidRDefault="00363B4D" w:rsidP="00363B4D"/>
    <w:p w14:paraId="122370F5" w14:textId="77777777" w:rsidR="00363B4D" w:rsidRDefault="00363B4D" w:rsidP="00363B4D"/>
    <w:p w14:paraId="74B129FD" w14:textId="77777777" w:rsidR="00363B4D" w:rsidRDefault="00363B4D" w:rsidP="00363B4D"/>
    <w:p w14:paraId="4BA4B796" w14:textId="77777777" w:rsidR="00363B4D" w:rsidRDefault="00363B4D" w:rsidP="00363B4D"/>
    <w:p w14:paraId="0923C5E5" w14:textId="77777777" w:rsidR="00363B4D" w:rsidRDefault="00363B4D" w:rsidP="00363B4D"/>
    <w:p w14:paraId="3C6B91D9" w14:textId="77777777" w:rsidR="00363B4D" w:rsidRDefault="00363B4D" w:rsidP="00363B4D"/>
    <w:p w14:paraId="05C6F964" w14:textId="77777777" w:rsidR="00363B4D" w:rsidRDefault="00363B4D" w:rsidP="00363B4D"/>
    <w:sectPr w:rsidR="00363B4D" w:rsidSect="00FA5CC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B4D"/>
    <w:rsid w:val="00363B4D"/>
    <w:rsid w:val="005B57FC"/>
    <w:rsid w:val="00891D02"/>
    <w:rsid w:val="00E7607D"/>
    <w:rsid w:val="00FA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163E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749</Words>
  <Characters>4274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McCombe, Georgina</dc:creator>
  <cp:keywords/>
  <dc:description/>
  <cp:lastModifiedBy>McCombe, Georgina</cp:lastModifiedBy>
  <cp:revision>1</cp:revision>
  <dcterms:created xsi:type="dcterms:W3CDTF">2016-10-04T15:04:00Z</dcterms:created>
  <dcterms:modified xsi:type="dcterms:W3CDTF">2016-10-04T15:30:00Z</dcterms:modified>
</cp:coreProperties>
</file>