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9" w:rsidRPr="002F5339" w:rsidRDefault="002F5339" w:rsidP="002F5339">
      <w:pPr>
        <w:shd w:val="clear" w:color="auto" w:fill="FFFFFF"/>
        <w:spacing w:after="75" w:line="645" w:lineRule="atLeast"/>
        <w:outlineLvl w:val="0"/>
        <w:rPr>
          <w:rFonts w:ascii="Tahoma" w:eastAsia="Times New Roman" w:hAnsi="Tahoma" w:cs="Tahoma"/>
          <w:b/>
          <w:bCs/>
          <w:color w:val="141414"/>
          <w:kern w:val="36"/>
          <w:sz w:val="51"/>
          <w:szCs w:val="51"/>
          <w:lang w:eastAsia="de-DE"/>
        </w:rPr>
      </w:pPr>
      <w:bookmarkStart w:id="0" w:name="_GoBack"/>
      <w:bookmarkEnd w:id="0"/>
      <w:r w:rsidRPr="002F5339">
        <w:rPr>
          <w:rFonts w:ascii="Tahoma" w:eastAsia="Times New Roman" w:hAnsi="Tahoma" w:cs="Tahoma"/>
          <w:b/>
          <w:bCs/>
          <w:color w:val="141414"/>
          <w:kern w:val="36"/>
          <w:sz w:val="44"/>
          <w:szCs w:val="51"/>
          <w:lang w:eastAsia="de-DE"/>
        </w:rPr>
        <w:t>Mit Zuversicht ins neue Jahr</w:t>
      </w:r>
    </w:p>
    <w:p w:rsidR="002F5339" w:rsidRPr="002F5339" w:rsidRDefault="002F5339" w:rsidP="002F533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4"/>
          <w:szCs w:val="36"/>
          <w:lang w:eastAsia="de-DE"/>
        </w:rPr>
      </w:pPr>
      <w:r w:rsidRPr="002F5339">
        <w:rPr>
          <w:rFonts w:ascii="Tahoma" w:eastAsia="Times New Roman" w:hAnsi="Tahoma" w:cs="Tahoma"/>
          <w:b/>
          <w:bCs/>
          <w:color w:val="000000"/>
          <w:sz w:val="24"/>
          <w:szCs w:val="36"/>
          <w:lang w:eastAsia="de-DE"/>
        </w:rPr>
        <w:t>200 Gäste und reichlich Musik beim Neujahrsempfang in Riegelsberg</w:t>
      </w:r>
    </w:p>
    <w:p w:rsidR="002F5339" w:rsidRPr="002F5339" w:rsidRDefault="002F5339" w:rsidP="002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F5339" w:rsidRPr="002F5339" w:rsidRDefault="002F5339" w:rsidP="002F5339">
      <w:pPr>
        <w:shd w:val="clear" w:color="auto" w:fill="FFFFFF"/>
        <w:spacing w:line="285" w:lineRule="atLeast"/>
        <w:rPr>
          <w:rFonts w:ascii="Bitter" w:eastAsia="Times New Roman" w:hAnsi="Bitter" w:cs="Times New Roman"/>
          <w:i/>
          <w:iCs/>
          <w:color w:val="141414"/>
          <w:sz w:val="21"/>
          <w:szCs w:val="21"/>
          <w:lang w:eastAsia="de-DE"/>
        </w:rPr>
      </w:pPr>
      <w:r w:rsidRPr="002F5339">
        <w:rPr>
          <w:rFonts w:ascii="Bitter" w:eastAsia="Times New Roman" w:hAnsi="Bitter" w:cs="Times New Roman"/>
          <w:i/>
          <w:iCs/>
          <w:color w:val="141414"/>
          <w:sz w:val="21"/>
          <w:szCs w:val="21"/>
          <w:lang w:eastAsia="de-DE"/>
        </w:rPr>
        <w:t>Von Monika Jungfleisch, </w:t>
      </w:r>
      <w:r w:rsidRPr="002F5339">
        <w:rPr>
          <w:rFonts w:ascii="Bitter" w:eastAsia="Times New Roman" w:hAnsi="Bitter" w:cs="Times New Roman"/>
          <w:i/>
          <w:iCs/>
          <w:color w:val="858585"/>
          <w:sz w:val="21"/>
          <w:szCs w:val="21"/>
          <w:lang w:eastAsia="de-DE"/>
        </w:rPr>
        <w:t>13.01.2015 00:00</w:t>
      </w:r>
    </w:p>
    <w:p w:rsidR="00904166" w:rsidRDefault="00904166">
      <w:r>
        <w:rPr>
          <w:noProof/>
          <w:lang w:eastAsia="de-DE"/>
        </w:rPr>
        <w:drawing>
          <wp:inline distT="0" distB="0" distL="0" distR="0">
            <wp:extent cx="5343525" cy="2857500"/>
            <wp:effectExtent l="0" t="0" r="9525" b="0"/>
            <wp:docPr id="1" name="Grafik 1" descr="http://www.saarbruecker-zeitung.de/storage/scl/saarbruecker-zeitung.de/import/koe_man/lokales/3316549_m2w605h300q75s1v62946_kt-Riegelsberg11011502.JPG_4103-GNI5AROD3.1-ORG_CCIDIM-152.jpg?version=1421108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arbruecker-zeitung.de/storage/scl/saarbruecker-zeitung.de/import/koe_man/lokales/3316549_m2w605h300q75s1v62946_kt-Riegelsberg11011502.JPG_4103-GNI5AROD3.1-ORG_CCIDIM-152.jpg?version=14211088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66" w:rsidRDefault="00904166"/>
    <w:p w:rsidR="00904166" w:rsidRPr="00904166" w:rsidRDefault="00904166" w:rsidP="00904166">
      <w:pPr>
        <w:spacing w:line="276" w:lineRule="auto"/>
        <w:rPr>
          <w:rFonts w:ascii="Tahoma" w:hAnsi="Tahoma" w:cs="Tahoma"/>
          <w:color w:val="353535"/>
          <w:sz w:val="24"/>
          <w:shd w:val="clear" w:color="auto" w:fill="FFFFFF"/>
        </w:rPr>
      </w:pP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Rund 200</w:t>
      </w:r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hyperlink r:id="rId5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Bürger</w:t>
        </w:r>
      </w:hyperlink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fanden am Sonntag den Weg zum Neujahrsempfang der Gemeinde</w:t>
      </w:r>
      <w:r>
        <w:rPr>
          <w:rFonts w:ascii="Tahoma" w:hAnsi="Tahoma" w:cs="Tahoma"/>
          <w:color w:val="353535"/>
          <w:sz w:val="24"/>
          <w:shd w:val="clear" w:color="auto" w:fill="FFFFFF"/>
        </w:rPr>
        <w:t xml:space="preserve"> </w:t>
      </w:r>
      <w:hyperlink r:id="rId6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Riegelsberg</w:t>
        </w:r>
      </w:hyperlink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. Statt in den Rathausfestsaal hatte Bürgermeister</w:t>
      </w:r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hyperlink r:id="rId7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Klaus Häusle</w:t>
        </w:r>
      </w:hyperlink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diesmal in die Riegelsberghalle geladen. …</w:t>
      </w:r>
    </w:p>
    <w:p w:rsidR="00904166" w:rsidRPr="00904166" w:rsidRDefault="00904166" w:rsidP="00904166">
      <w:pPr>
        <w:spacing w:line="276" w:lineRule="auto"/>
        <w:rPr>
          <w:rFonts w:ascii="Tahoma" w:hAnsi="Tahoma" w:cs="Tahoma"/>
          <w:sz w:val="24"/>
        </w:rPr>
      </w:pP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Mit so viel Zuversicht im Ohr konnten sich die</w:t>
      </w:r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hyperlink r:id="rId8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Bürger</w:t>
        </w:r>
      </w:hyperlink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nun ganz auf die musikalischen Glanzlichter des Neujahrsempfangs konzentrieren: das</w:t>
      </w:r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hyperlink r:id="rId9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Blasorchester</w:t>
        </w:r>
      </w:hyperlink>
      <w:r>
        <w:rPr>
          <w:rFonts w:ascii="Tahoma" w:hAnsi="Tahoma" w:cs="Tahoma"/>
          <w:sz w:val="24"/>
        </w:rPr>
        <w:t xml:space="preserve"> </w:t>
      </w: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und die Formation Mystic Dreams. Die fünfköpfige Gruppe um Christina Grünewald (</w:t>
      </w:r>
      <w:hyperlink r:id="rId10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Gesang</w:t>
        </w:r>
      </w:hyperlink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und Klavier), Bernadette Meyer (</w:t>
      </w:r>
      <w:hyperlink r:id="rId11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Gesang</w:t>
        </w:r>
      </w:hyperlink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), Susanne Hausknecht-Gemenig (</w:t>
      </w:r>
      <w:hyperlink r:id="rId12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Gesang</w:t>
        </w:r>
      </w:hyperlink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), Ewald Gemenig (</w:t>
      </w:r>
      <w:hyperlink r:id="rId13" w:history="1">
        <w:r w:rsidRPr="00904166">
          <w:rPr>
            <w:rStyle w:val="Hyperlink"/>
            <w:rFonts w:ascii="Tahoma" w:hAnsi="Tahoma" w:cs="Tahoma"/>
            <w:color w:val="D56F37"/>
            <w:sz w:val="24"/>
            <w:shd w:val="clear" w:color="auto" w:fill="FFFFFF"/>
          </w:rPr>
          <w:t>Gesang</w:t>
        </w:r>
      </w:hyperlink>
      <w:r w:rsidRPr="00904166">
        <w:rPr>
          <w:rStyle w:val="apple-converted-space"/>
          <w:rFonts w:ascii="Tahoma" w:hAnsi="Tahoma" w:cs="Tahoma"/>
          <w:color w:val="353535"/>
          <w:sz w:val="24"/>
          <w:shd w:val="clear" w:color="auto" w:fill="FFFFFF"/>
        </w:rPr>
        <w:t> </w:t>
      </w:r>
      <w:r w:rsidRPr="00904166">
        <w:rPr>
          <w:rFonts w:ascii="Tahoma" w:hAnsi="Tahoma" w:cs="Tahoma"/>
          <w:color w:val="353535"/>
          <w:sz w:val="24"/>
          <w:shd w:val="clear" w:color="auto" w:fill="FFFFFF"/>
        </w:rPr>
        <w:t>und Percussion) und Margit Becker-Peters (Cello) begeisterte das Publikum mit toller Bühnengestaltung, herrlichen Kostümen und grandiosen stimmlichen und instrumentalen Interpretationen moderner Popsongs, irischer Weisen und mystischer Klängen. …</w:t>
      </w:r>
    </w:p>
    <w:p w:rsidR="00904166" w:rsidRPr="00904166" w:rsidRDefault="00904166" w:rsidP="00904166"/>
    <w:p w:rsidR="00904166" w:rsidRDefault="00904166" w:rsidP="00904166"/>
    <w:p w:rsidR="00904166" w:rsidRPr="00904166" w:rsidRDefault="00904166" w:rsidP="00904166">
      <w:pPr>
        <w:ind w:firstLine="708"/>
      </w:pPr>
    </w:p>
    <w:sectPr w:rsidR="00904166" w:rsidRPr="00904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6"/>
    <w:rsid w:val="000E22BC"/>
    <w:rsid w:val="001B4963"/>
    <w:rsid w:val="002F5339"/>
    <w:rsid w:val="007A297F"/>
    <w:rsid w:val="009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4BDA-F182-4496-AB75-E9D589C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F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F5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04166"/>
  </w:style>
  <w:style w:type="character" w:styleId="Hyperlink">
    <w:name w:val="Hyperlink"/>
    <w:basedOn w:val="Absatz-Standardschriftart"/>
    <w:uiPriority w:val="99"/>
    <w:semiHidden/>
    <w:unhideWhenUsed/>
    <w:rsid w:val="0090416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53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3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bruecker-zeitung.de/B%FCrger:/" TargetMode="External"/><Relationship Id="rId13" Type="http://schemas.openxmlformats.org/officeDocument/2006/relationships/hyperlink" Target="http://www.saarbruecker-zeitung.de/Gesang: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arbruecker-zeitung.de/person.=Klaus+H%E4usle/" TargetMode="External"/><Relationship Id="rId12" Type="http://schemas.openxmlformats.org/officeDocument/2006/relationships/hyperlink" Target="http://www.saarbruecker-zeitung.de/Gesang: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rbruecker-zeitung.de/Riegelsberg:/" TargetMode="External"/><Relationship Id="rId11" Type="http://schemas.openxmlformats.org/officeDocument/2006/relationships/hyperlink" Target="http://www.saarbruecker-zeitung.de/Gesang:/" TargetMode="External"/><Relationship Id="rId5" Type="http://schemas.openxmlformats.org/officeDocument/2006/relationships/hyperlink" Target="http://www.saarbruecker-zeitung.de/B%FCrger: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arbruecker-zeitung.de/Gesang: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aarbruecker-zeitung.de/Blasorchester: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2015-01-16T08:31:00Z</dcterms:created>
  <dcterms:modified xsi:type="dcterms:W3CDTF">2015-01-16T10:24:00Z</dcterms:modified>
</cp:coreProperties>
</file>